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AA" w:rsidRPr="00A256D3" w:rsidRDefault="009B56AA" w:rsidP="007D2CCE">
      <w:pPr>
        <w:spacing w:line="360" w:lineRule="auto"/>
        <w:jc w:val="center"/>
        <w:rPr>
          <w:rFonts w:ascii="方正小标宋简体" w:eastAsia="方正小标宋简体"/>
          <w:b/>
          <w:bCs/>
          <w:sz w:val="44"/>
          <w:szCs w:val="44"/>
        </w:rPr>
      </w:pPr>
      <w:r w:rsidRPr="00A256D3">
        <w:rPr>
          <w:rFonts w:ascii="方正小标宋简体" w:eastAsia="方正小标宋简体" w:hAnsi="宋体" w:hint="eastAsia"/>
          <w:b/>
          <w:bCs/>
          <w:sz w:val="44"/>
          <w:szCs w:val="44"/>
        </w:rPr>
        <w:t>东莞市经济贸易贸学校实训处</w:t>
      </w:r>
    </w:p>
    <w:p w:rsidR="009B56AA" w:rsidRPr="00A256D3" w:rsidRDefault="009B56AA" w:rsidP="007D2CCE">
      <w:pPr>
        <w:snapToGrid w:val="0"/>
        <w:spacing w:line="336" w:lineRule="auto"/>
        <w:jc w:val="center"/>
        <w:rPr>
          <w:rFonts w:ascii="方正小标宋简体" w:eastAsia="方正小标宋简体"/>
          <w:b/>
          <w:bCs/>
          <w:sz w:val="44"/>
          <w:szCs w:val="44"/>
        </w:rPr>
      </w:pPr>
      <w:r w:rsidRPr="00A256D3">
        <w:rPr>
          <w:rFonts w:ascii="方正小标宋简体" w:eastAsia="方正小标宋简体" w:hAnsi="宋体"/>
          <w:b/>
          <w:bCs/>
          <w:sz w:val="44"/>
          <w:szCs w:val="44"/>
        </w:rPr>
        <w:t>201</w:t>
      </w:r>
      <w:r w:rsidR="00577CCC">
        <w:rPr>
          <w:rFonts w:ascii="方正小标宋简体" w:eastAsia="方正小标宋简体" w:hAnsi="宋体" w:hint="eastAsia"/>
          <w:b/>
          <w:bCs/>
          <w:sz w:val="44"/>
          <w:szCs w:val="44"/>
        </w:rPr>
        <w:t>8</w:t>
      </w:r>
      <w:r w:rsidRPr="00A256D3">
        <w:rPr>
          <w:rFonts w:ascii="方正小标宋简体" w:eastAsia="方正小标宋简体" w:hAnsi="宋体"/>
          <w:b/>
          <w:bCs/>
          <w:sz w:val="44"/>
          <w:szCs w:val="44"/>
        </w:rPr>
        <w:t>—</w:t>
      </w:r>
      <w:r w:rsidRPr="00A256D3">
        <w:rPr>
          <w:rFonts w:ascii="方正小标宋简体" w:eastAsia="方正小标宋简体" w:hAnsi="宋体"/>
          <w:b/>
          <w:bCs/>
          <w:sz w:val="44"/>
          <w:szCs w:val="44"/>
        </w:rPr>
        <w:t>201</w:t>
      </w:r>
      <w:r w:rsidR="00577CCC">
        <w:rPr>
          <w:rFonts w:ascii="方正小标宋简体" w:eastAsia="方正小标宋简体" w:hAnsi="宋体" w:hint="eastAsia"/>
          <w:b/>
          <w:bCs/>
          <w:sz w:val="44"/>
          <w:szCs w:val="44"/>
        </w:rPr>
        <w:t>9</w:t>
      </w:r>
      <w:r w:rsidRPr="00A256D3">
        <w:rPr>
          <w:rFonts w:ascii="方正小标宋简体" w:eastAsia="方正小标宋简体" w:hAnsi="宋体" w:hint="eastAsia"/>
          <w:b/>
          <w:bCs/>
          <w:sz w:val="44"/>
          <w:szCs w:val="44"/>
        </w:rPr>
        <w:t>学年度第</w:t>
      </w:r>
      <w:r w:rsidR="00641592">
        <w:rPr>
          <w:rFonts w:ascii="方正小标宋简体" w:eastAsia="方正小标宋简体" w:hAnsi="宋体" w:hint="eastAsia"/>
          <w:b/>
          <w:bCs/>
          <w:sz w:val="44"/>
          <w:szCs w:val="44"/>
        </w:rPr>
        <w:t>二</w:t>
      </w:r>
      <w:r w:rsidRPr="00A256D3">
        <w:rPr>
          <w:rFonts w:ascii="方正小标宋简体" w:eastAsia="方正小标宋简体" w:hAnsi="宋体" w:hint="eastAsia"/>
          <w:b/>
          <w:bCs/>
          <w:sz w:val="44"/>
          <w:szCs w:val="44"/>
        </w:rPr>
        <w:t>学期期末工作总结</w:t>
      </w:r>
    </w:p>
    <w:p w:rsidR="009B56AA" w:rsidRPr="00A70ED0" w:rsidRDefault="009B56AA" w:rsidP="00BF5111">
      <w:pPr>
        <w:snapToGrid w:val="0"/>
        <w:spacing w:line="336" w:lineRule="auto"/>
        <w:ind w:firstLineChars="200" w:firstLine="560"/>
        <w:rPr>
          <w:rFonts w:ascii="仿宋" w:eastAsia="仿宋" w:hAnsi="仿宋"/>
          <w:sz w:val="28"/>
          <w:szCs w:val="28"/>
        </w:rPr>
      </w:pPr>
      <w:r w:rsidRPr="00A70ED0">
        <w:rPr>
          <w:rFonts w:ascii="仿宋" w:eastAsia="仿宋" w:hAnsi="仿宋" w:hint="eastAsia"/>
          <w:sz w:val="28"/>
          <w:szCs w:val="28"/>
        </w:rPr>
        <w:t>本学期实训处以科学发展观为指导，围绕学校中心工作，以“服务为宗旨，以</w:t>
      </w:r>
      <w:r>
        <w:rPr>
          <w:rFonts w:ascii="仿宋" w:eastAsia="仿宋" w:hAnsi="仿宋" w:hint="eastAsia"/>
          <w:sz w:val="28"/>
          <w:szCs w:val="28"/>
        </w:rPr>
        <w:t>赛促教</w:t>
      </w:r>
      <w:r w:rsidRPr="00A70ED0">
        <w:rPr>
          <w:rFonts w:ascii="仿宋" w:eastAsia="仿宋" w:hAnsi="仿宋" w:hint="eastAsia"/>
          <w:sz w:val="28"/>
          <w:szCs w:val="28"/>
        </w:rPr>
        <w:t>”的方针，扎实抓好学生的常规实训教学工作、技能训练工作、实训场所规划与建设工作</w:t>
      </w:r>
      <w:r w:rsidR="001B41E8">
        <w:rPr>
          <w:rFonts w:ascii="仿宋" w:eastAsia="仿宋" w:hAnsi="仿宋" w:hint="eastAsia"/>
          <w:sz w:val="28"/>
          <w:szCs w:val="28"/>
        </w:rPr>
        <w:t>、</w:t>
      </w:r>
      <w:r w:rsidRPr="00A70ED0">
        <w:rPr>
          <w:rFonts w:ascii="仿宋" w:eastAsia="仿宋" w:hAnsi="仿宋" w:hint="eastAsia"/>
          <w:sz w:val="28"/>
          <w:szCs w:val="28"/>
        </w:rPr>
        <w:t>省技能竞赛</w:t>
      </w:r>
      <w:r w:rsidR="001B41E8">
        <w:rPr>
          <w:rFonts w:ascii="仿宋" w:eastAsia="仿宋" w:hAnsi="仿宋" w:hint="eastAsia"/>
          <w:sz w:val="28"/>
          <w:szCs w:val="28"/>
        </w:rPr>
        <w:t>以及学校教学诊断</w:t>
      </w:r>
      <w:r w:rsidRPr="00A70ED0">
        <w:rPr>
          <w:rFonts w:ascii="仿宋" w:eastAsia="仿宋" w:hAnsi="仿宋" w:hint="eastAsia"/>
          <w:sz w:val="28"/>
          <w:szCs w:val="28"/>
        </w:rPr>
        <w:t>的各项工作。</w:t>
      </w:r>
    </w:p>
    <w:p w:rsidR="009B56AA" w:rsidRPr="00DA6AC8" w:rsidRDefault="009B56AA" w:rsidP="00F52FAD">
      <w:pPr>
        <w:numPr>
          <w:ilvl w:val="0"/>
          <w:numId w:val="1"/>
        </w:numPr>
        <w:tabs>
          <w:tab w:val="clear" w:pos="980"/>
          <w:tab w:val="num" w:pos="709"/>
        </w:tabs>
        <w:snapToGrid w:val="0"/>
        <w:spacing w:beforeLines="50" w:line="336" w:lineRule="auto"/>
        <w:ind w:left="709" w:hanging="709"/>
        <w:rPr>
          <w:rFonts w:ascii="黑体" w:eastAsia="黑体" w:hAnsi="黑体"/>
          <w:sz w:val="32"/>
          <w:szCs w:val="32"/>
        </w:rPr>
      </w:pPr>
      <w:r w:rsidRPr="00BF5111">
        <w:rPr>
          <w:rFonts w:ascii="黑体" w:eastAsia="黑体" w:hAnsi="黑体" w:hint="eastAsia"/>
          <w:b/>
          <w:sz w:val="32"/>
          <w:szCs w:val="32"/>
        </w:rPr>
        <w:t>做好日常管理工作，确保实训安全，做好教学服务工作</w:t>
      </w:r>
    </w:p>
    <w:p w:rsidR="00484865" w:rsidRDefault="00484865" w:rsidP="00484865">
      <w:pPr>
        <w:pStyle w:val="a7"/>
        <w:numPr>
          <w:ilvl w:val="1"/>
          <w:numId w:val="1"/>
        </w:numPr>
        <w:tabs>
          <w:tab w:val="clear" w:pos="432"/>
          <w:tab w:val="num" w:pos="1134"/>
        </w:tabs>
        <w:ind w:left="1134" w:firstLineChars="0" w:hanging="414"/>
      </w:pPr>
      <w:r>
        <w:rPr>
          <w:rFonts w:hint="eastAsia"/>
        </w:rPr>
        <w:t>认真做好实训场所以及各种仪器设备的日常管理与维护，确保实训教学的顺利开展。</w:t>
      </w:r>
    </w:p>
    <w:p w:rsidR="00DB2B63" w:rsidRDefault="00484865" w:rsidP="004A7CC8">
      <w:pPr>
        <w:pStyle w:val="a7"/>
        <w:rPr>
          <w:rFonts w:hint="eastAsia"/>
        </w:rPr>
      </w:pPr>
      <w:r>
        <w:rPr>
          <w:rFonts w:hint="eastAsia"/>
        </w:rPr>
        <w:t>计算机机房是使用率最高的实训场所，因此机房的实训教师工作时间长，工作量大，他们除了在课前课后要做好相关的准备、整理、检查等工作外，在上课期间，也要随时处理师生在实操教与学中遇到的各种问题，及时排查电脑系统以及网络设备的故障，确保教师与学生能顺利地完成计算机、</w:t>
      </w:r>
      <w:r w:rsidR="004A7CC8">
        <w:rPr>
          <w:rFonts w:hint="eastAsia"/>
        </w:rPr>
        <w:t>网络、</w:t>
      </w:r>
      <w:r>
        <w:rPr>
          <w:rFonts w:hint="eastAsia"/>
        </w:rPr>
        <w:t>会计、美术、物流、电子商务</w:t>
      </w:r>
      <w:r w:rsidR="004A7CC8">
        <w:rPr>
          <w:rFonts w:hint="eastAsia"/>
        </w:rPr>
        <w:t>、旅游</w:t>
      </w:r>
      <w:r>
        <w:rPr>
          <w:rFonts w:hint="eastAsia"/>
        </w:rPr>
        <w:t>等专业的</w:t>
      </w:r>
      <w:r w:rsidR="004A7CC8">
        <w:rPr>
          <w:rFonts w:hint="eastAsia"/>
        </w:rPr>
        <w:t>实训</w:t>
      </w:r>
      <w:r>
        <w:rPr>
          <w:rFonts w:hint="eastAsia"/>
        </w:rPr>
        <w:t>课。</w:t>
      </w:r>
    </w:p>
    <w:p w:rsidR="009B56AA" w:rsidRDefault="009B56AA" w:rsidP="004A7CC8">
      <w:pPr>
        <w:pStyle w:val="a7"/>
      </w:pPr>
      <w:r w:rsidRPr="00941896">
        <w:rPr>
          <w:rFonts w:hint="eastAsia"/>
        </w:rPr>
        <w:t>每月结合卫生安全检查各场所进行安全、设备自查</w:t>
      </w:r>
      <w:r>
        <w:rPr>
          <w:rFonts w:hint="eastAsia"/>
        </w:rPr>
        <w:t>，</w:t>
      </w:r>
      <w:r w:rsidRPr="00941896">
        <w:rPr>
          <w:rFonts w:hint="eastAsia"/>
        </w:rPr>
        <w:t>确保安全实训</w:t>
      </w:r>
      <w:r>
        <w:rPr>
          <w:rFonts w:hint="eastAsia"/>
        </w:rPr>
        <w:t>。对于实训室耗材，做到：数据明析，及时登记，期末汇总并上报耗材领用情况，方便下一学期实训教学耗材购买。</w:t>
      </w:r>
      <w:r w:rsidRPr="00F82F6A">
        <w:rPr>
          <w:rFonts w:hint="eastAsia"/>
        </w:rPr>
        <w:t>开学初，</w:t>
      </w:r>
      <w:r>
        <w:rPr>
          <w:rFonts w:hint="eastAsia"/>
        </w:rPr>
        <w:t>做好各专业实训室软件、硬件安装与维护；并</w:t>
      </w:r>
      <w:r w:rsidRPr="00F82F6A">
        <w:rPr>
          <w:rFonts w:hint="eastAsia"/>
        </w:rPr>
        <w:t>协助</w:t>
      </w:r>
      <w:r>
        <w:rPr>
          <w:rFonts w:hint="eastAsia"/>
        </w:rPr>
        <w:t>做</w:t>
      </w:r>
      <w:r w:rsidRPr="00F82F6A">
        <w:rPr>
          <w:rFonts w:hint="eastAsia"/>
        </w:rPr>
        <w:t>好计算机网络、电子商务等专业的课程实训课场所安排</w:t>
      </w:r>
      <w:r>
        <w:rPr>
          <w:rFonts w:hint="eastAsia"/>
        </w:rPr>
        <w:t>。</w:t>
      </w:r>
    </w:p>
    <w:p w:rsidR="007517E3" w:rsidRDefault="00F35FFF" w:rsidP="0077726F">
      <w:pPr>
        <w:pStyle w:val="a7"/>
        <w:numPr>
          <w:ilvl w:val="1"/>
          <w:numId w:val="1"/>
        </w:numPr>
        <w:ind w:firstLineChars="0"/>
        <w:rPr>
          <w:rFonts w:ascii="仿宋_GB2312" w:hAnsi="仿宋_GB2312" w:cs="仿宋_GB2312"/>
        </w:rPr>
      </w:pPr>
      <w:r w:rsidRPr="0077726F">
        <w:rPr>
          <w:rFonts w:ascii="仿宋_GB2312" w:hAnsi="仿宋_GB2312" w:cs="仿宋_GB2312" w:hint="eastAsia"/>
        </w:rPr>
        <w:t>继续严抓卫生与安全工作，强化安全意识，杜绝安全隐患，净化实训场所的环境。</w:t>
      </w:r>
    </w:p>
    <w:p w:rsidR="002211D3" w:rsidRPr="0077726F" w:rsidRDefault="00F35FFF" w:rsidP="007517E3">
      <w:pPr>
        <w:pStyle w:val="a7"/>
        <w:ind w:firstLineChars="257" w:firstLine="720"/>
        <w:rPr>
          <w:rFonts w:ascii="仿宋_GB2312" w:hAnsi="仿宋_GB2312" w:cs="仿宋_GB2312"/>
        </w:rPr>
      </w:pPr>
      <w:r w:rsidRPr="0077726F">
        <w:rPr>
          <w:rFonts w:ascii="仿宋_GB2312" w:hAnsi="仿宋_GB2312" w:cs="仿宋_GB2312" w:hint="eastAsia"/>
        </w:rPr>
        <w:t>卫生与安全工作一直以来都是实训部门非常重视的一项工作。从</w:t>
      </w:r>
      <w:r w:rsidRPr="0077726F">
        <w:rPr>
          <w:rFonts w:ascii="仿宋_GB2312" w:hAnsi="仿宋_GB2312" w:cs="仿宋_GB2312" w:hint="eastAsia"/>
        </w:rPr>
        <w:t>07</w:t>
      </w:r>
      <w:r w:rsidRPr="0077726F">
        <w:rPr>
          <w:rFonts w:ascii="仿宋_GB2312" w:hAnsi="仿宋_GB2312" w:cs="仿宋_GB2312" w:hint="eastAsia"/>
        </w:rPr>
        <w:t>年开始，实训场所在卫生、安全方面就已全面实行制度化的管理，严格按照有关规章制度来执行。校本部实训一组通过定期的常规检查与不定期的突击检查等方式，对每一个场所的安全与卫生工作进行严格的监督，一旦在检查中发现谁在这两项工作中有做的不规范的或达不到要求的，都要在量化考评中作出相应的扣分，并将违规情况与处罚结果在组内公布。特别是在安全方面采取一票否决制，凡是在工作中出现安全责任事故的，将在本学期的评优评先中不列评，或</w:t>
      </w:r>
      <w:r w:rsidRPr="0077726F">
        <w:rPr>
          <w:rFonts w:ascii="仿宋_GB2312" w:hAnsi="仿宋_GB2312" w:cs="仿宋_GB2312" w:hint="eastAsia"/>
        </w:rPr>
        <w:lastRenderedPageBreak/>
        <w:t>者是在期末绩效考核中评为不及格（第三档）。</w:t>
      </w:r>
    </w:p>
    <w:p w:rsidR="00C76D8F" w:rsidRPr="00C76D8F" w:rsidRDefault="00577CCC" w:rsidP="00577CCC">
      <w:pPr>
        <w:pStyle w:val="a7"/>
        <w:numPr>
          <w:ilvl w:val="1"/>
          <w:numId w:val="1"/>
        </w:numPr>
        <w:ind w:firstLineChars="0"/>
        <w:rPr>
          <w:rFonts w:ascii="仿宋_GB2312" w:hAnsi="仿宋_GB2312" w:cs="仿宋_GB2312"/>
        </w:rPr>
      </w:pPr>
      <w:r w:rsidRPr="00577CCC">
        <w:rPr>
          <w:rFonts w:ascii="仿宋_GB2312" w:hAnsi="仿宋_GB2312" w:cs="仿宋_GB2312" w:hint="eastAsia"/>
        </w:rPr>
        <w:t>配合教务处各种大型考试，对考试应用到的广播，监控，屏蔽，视频会议等系统调试，保证设备最好效果完成考试任务。尤其是高考考试，应用到五套系统，系统庞大，时间准备时间短。我组人员多次分工提前检修设备，完满的完成了这个学期交与的工作任务。完成了教室考试监控系统的更新换代和视频会议系统的建设与调试。</w:t>
      </w:r>
    </w:p>
    <w:p w:rsidR="00DB2B63" w:rsidRDefault="00C76D8F" w:rsidP="00DB2B63">
      <w:pPr>
        <w:pStyle w:val="a7"/>
        <w:numPr>
          <w:ilvl w:val="1"/>
          <w:numId w:val="1"/>
        </w:numPr>
        <w:ind w:firstLineChars="0"/>
        <w:rPr>
          <w:rFonts w:ascii="仿宋_GB2312" w:hAnsi="仿宋_GB2312" w:cs="仿宋_GB2312" w:hint="eastAsia"/>
        </w:rPr>
      </w:pPr>
      <w:r w:rsidRPr="00C76D8F">
        <w:rPr>
          <w:rFonts w:ascii="仿宋_GB2312" w:hAnsi="仿宋_GB2312" w:cs="仿宋_GB2312" w:hint="eastAsia"/>
        </w:rPr>
        <w:t>根据教育局网络中心下发的文件要求，一机对应一个</w:t>
      </w:r>
      <w:r w:rsidRPr="00C76D8F">
        <w:rPr>
          <w:rFonts w:ascii="仿宋_GB2312" w:hAnsi="仿宋_GB2312" w:cs="仿宋_GB2312" w:hint="eastAsia"/>
        </w:rPr>
        <w:t>IP</w:t>
      </w:r>
      <w:r w:rsidRPr="00C76D8F">
        <w:rPr>
          <w:rFonts w:ascii="仿宋_GB2312" w:hAnsi="仿宋_GB2312" w:cs="仿宋_GB2312" w:hint="eastAsia"/>
        </w:rPr>
        <w:t>地址，加强网络安全管理，杜绝发生校园网络安全事件。进一步做好了网络管理工作，经常检修校园网网络设备，及时维护好各科室的计算机的网络，保证学校网络健康、正常、安全运行。</w:t>
      </w:r>
    </w:p>
    <w:p w:rsidR="00C76D8F" w:rsidRPr="00DB2B63" w:rsidRDefault="00577CCC" w:rsidP="00DB2B63">
      <w:pPr>
        <w:pStyle w:val="a7"/>
        <w:numPr>
          <w:ilvl w:val="1"/>
          <w:numId w:val="1"/>
        </w:numPr>
        <w:ind w:firstLineChars="0"/>
        <w:rPr>
          <w:rFonts w:ascii="仿宋_GB2312" w:hAnsi="仿宋_GB2312" w:cs="仿宋_GB2312"/>
        </w:rPr>
      </w:pPr>
      <w:r w:rsidRPr="00DB2B63">
        <w:rPr>
          <w:rFonts w:ascii="仿宋_GB2312" w:hAnsi="仿宋_GB2312" w:cs="仿宋_GB2312" w:hint="eastAsia"/>
        </w:rPr>
        <w:t>按计划完成办公电脑</w:t>
      </w:r>
      <w:r w:rsidR="00DB2B63">
        <w:rPr>
          <w:rFonts w:ascii="仿宋_GB2312" w:hAnsi="仿宋_GB2312" w:cs="仿宋_GB2312" w:hint="eastAsia"/>
        </w:rPr>
        <w:t>换代，两</w:t>
      </w:r>
      <w:r w:rsidRPr="00DB2B63">
        <w:rPr>
          <w:rFonts w:ascii="仿宋_GB2312" w:hAnsi="仿宋_GB2312" w:cs="仿宋_GB2312" w:hint="eastAsia"/>
        </w:rPr>
        <w:t>校区</w:t>
      </w:r>
      <w:r w:rsidR="00DB2B63">
        <w:rPr>
          <w:rFonts w:ascii="仿宋_GB2312" w:hAnsi="仿宋_GB2312" w:cs="仿宋_GB2312" w:hint="eastAsia"/>
        </w:rPr>
        <w:t>共更换了</w:t>
      </w:r>
      <w:r w:rsidR="00DB2B63">
        <w:rPr>
          <w:rFonts w:ascii="仿宋_GB2312" w:hAnsi="仿宋_GB2312" w:cs="仿宋_GB2312" w:hint="eastAsia"/>
        </w:rPr>
        <w:t>302</w:t>
      </w:r>
      <w:r w:rsidRPr="00DB2B63">
        <w:rPr>
          <w:rFonts w:ascii="仿宋_GB2312" w:hAnsi="仿宋_GB2312" w:cs="仿宋_GB2312" w:hint="eastAsia"/>
        </w:rPr>
        <w:t>套，</w:t>
      </w:r>
      <w:r w:rsidR="00DB2B63">
        <w:rPr>
          <w:rFonts w:ascii="仿宋_GB2312" w:hAnsi="仿宋_GB2312" w:cs="仿宋_GB2312" w:hint="eastAsia"/>
        </w:rPr>
        <w:t>保障了学生教学及教师的办公需求。</w:t>
      </w:r>
      <w:r w:rsidR="00DB2B63" w:rsidRPr="00DB2B63">
        <w:rPr>
          <w:rFonts w:ascii="仿宋_GB2312" w:hAnsi="仿宋_GB2312" w:cs="仿宋_GB2312"/>
        </w:rPr>
        <w:t xml:space="preserve"> </w:t>
      </w:r>
    </w:p>
    <w:p w:rsidR="00217127" w:rsidRPr="0077726F" w:rsidRDefault="009B56AA" w:rsidP="0077726F">
      <w:pPr>
        <w:pStyle w:val="a7"/>
        <w:numPr>
          <w:ilvl w:val="1"/>
          <w:numId w:val="1"/>
        </w:numPr>
        <w:ind w:firstLineChars="0"/>
        <w:rPr>
          <w:rFonts w:ascii="仿宋_GB2312" w:hAnsi="仿宋_GB2312" w:cs="仿宋_GB2312"/>
        </w:rPr>
      </w:pPr>
      <w:r w:rsidRPr="0077726F">
        <w:rPr>
          <w:rFonts w:ascii="仿宋_GB2312" w:hAnsi="仿宋_GB2312" w:cs="仿宋_GB2312" w:hint="eastAsia"/>
        </w:rPr>
        <w:t>图书馆</w:t>
      </w:r>
      <w:r w:rsidR="00217127" w:rsidRPr="0077726F">
        <w:rPr>
          <w:rFonts w:ascii="仿宋_GB2312" w:hAnsi="仿宋_GB2312" w:cs="仿宋_GB2312" w:hint="eastAsia"/>
        </w:rPr>
        <w:t>做好图书的流通工作，促进校园读书氛围</w:t>
      </w:r>
    </w:p>
    <w:p w:rsidR="00217127" w:rsidRPr="006E23E7" w:rsidRDefault="00217127" w:rsidP="0069101E">
      <w:pPr>
        <w:pStyle w:val="a7"/>
        <w:numPr>
          <w:ilvl w:val="2"/>
          <w:numId w:val="1"/>
        </w:numPr>
        <w:tabs>
          <w:tab w:val="clear" w:pos="1820"/>
          <w:tab w:val="left" w:pos="1134"/>
        </w:tabs>
        <w:ind w:left="0" w:firstLineChars="0" w:firstLine="691"/>
      </w:pPr>
      <w:r w:rsidRPr="006E23E7">
        <w:rPr>
          <w:rFonts w:hint="eastAsia"/>
        </w:rPr>
        <w:t>两</w:t>
      </w:r>
      <w:r w:rsidR="00974D0A" w:rsidRPr="006E23E7">
        <w:rPr>
          <w:rFonts w:hint="eastAsia"/>
        </w:rPr>
        <w:t>校区图书馆平均每天借出</w:t>
      </w:r>
      <w:r w:rsidRPr="006E23E7">
        <w:rPr>
          <w:rFonts w:hint="eastAsia"/>
        </w:rPr>
        <w:t>/还入达</w:t>
      </w:r>
      <w:r w:rsidR="006E23E7" w:rsidRPr="006E23E7">
        <w:rPr>
          <w:rFonts w:hint="eastAsia"/>
        </w:rPr>
        <w:t>200</w:t>
      </w:r>
      <w:r w:rsidR="00974D0A" w:rsidRPr="006E23E7">
        <w:rPr>
          <w:rFonts w:hint="eastAsia"/>
        </w:rPr>
        <w:t>多册图书。</w:t>
      </w:r>
    </w:p>
    <w:p w:rsidR="009B56AA" w:rsidRPr="006E23E7" w:rsidRDefault="0077726F" w:rsidP="00F52FAD">
      <w:pPr>
        <w:pStyle w:val="a7"/>
        <w:numPr>
          <w:ilvl w:val="2"/>
          <w:numId w:val="1"/>
        </w:numPr>
        <w:tabs>
          <w:tab w:val="clear" w:pos="1820"/>
          <w:tab w:val="left" w:pos="1134"/>
        </w:tabs>
        <w:ind w:left="0" w:firstLineChars="0" w:firstLine="691"/>
      </w:pPr>
      <w:r>
        <w:rPr>
          <w:rFonts w:hint="eastAsia"/>
        </w:rPr>
        <w:t>从2019年开始，阅览室实施计算机自动化管理。陈淑芬老师每日在计算机系统上对到馆期刊、报纸做好记到管理和统计工作，每日做好报纸期刊上架工作，每季度做好过刊的装订工作。协助任课老师做好阅读课的开展，做好课前的准备工作，课后的整理工作。</w:t>
      </w:r>
      <w:r w:rsidR="00974D0A" w:rsidRPr="006E23E7">
        <w:rPr>
          <w:rFonts w:hint="eastAsia"/>
        </w:rPr>
        <w:t>做好全校各专业</w:t>
      </w:r>
      <w:r w:rsidR="006E23E7">
        <w:rPr>
          <w:rFonts w:hint="eastAsia"/>
        </w:rPr>
        <w:t>、</w:t>
      </w:r>
      <w:r w:rsidR="00974D0A" w:rsidRPr="006E23E7">
        <w:rPr>
          <w:rFonts w:hint="eastAsia"/>
        </w:rPr>
        <w:t>各班级的教材征订、</w:t>
      </w:r>
      <w:r w:rsidR="00DB6C94" w:rsidRPr="006E23E7">
        <w:rPr>
          <w:rFonts w:hint="eastAsia"/>
        </w:rPr>
        <w:t>验收、入库、</w:t>
      </w:r>
      <w:r w:rsidR="00974D0A" w:rsidRPr="006E23E7">
        <w:rPr>
          <w:rFonts w:hint="eastAsia"/>
        </w:rPr>
        <w:t>发放</w:t>
      </w:r>
      <w:r w:rsidR="006E23E7">
        <w:rPr>
          <w:rFonts w:hint="eastAsia"/>
        </w:rPr>
        <w:t>、统计</w:t>
      </w:r>
      <w:r w:rsidR="00DB6C94" w:rsidRPr="006E23E7">
        <w:rPr>
          <w:rFonts w:hint="eastAsia"/>
        </w:rPr>
        <w:t>等</w:t>
      </w:r>
      <w:r w:rsidR="00974D0A" w:rsidRPr="006E23E7">
        <w:rPr>
          <w:rFonts w:hint="eastAsia"/>
        </w:rPr>
        <w:t>工作。</w:t>
      </w:r>
    </w:p>
    <w:p w:rsidR="007F66E1" w:rsidRDefault="007F66E1" w:rsidP="0077726F">
      <w:pPr>
        <w:pStyle w:val="a7"/>
        <w:numPr>
          <w:ilvl w:val="2"/>
          <w:numId w:val="1"/>
        </w:numPr>
        <w:tabs>
          <w:tab w:val="clear" w:pos="1820"/>
          <w:tab w:val="left" w:pos="1134"/>
        </w:tabs>
        <w:ind w:left="0" w:firstLineChars="0" w:firstLine="691"/>
      </w:pPr>
      <w:r w:rsidRPr="007F66E1">
        <w:rPr>
          <w:rFonts w:hint="eastAsia"/>
        </w:rPr>
        <w:t>以4.23世界读书日为契机，4月份开展阅读推广系列活动，图书馆</w:t>
      </w:r>
      <w:r w:rsidR="0099759C">
        <w:rPr>
          <w:rFonts w:hint="eastAsia"/>
        </w:rPr>
        <w:t>在两个校区</w:t>
      </w:r>
      <w:r w:rsidRPr="007F66E1">
        <w:rPr>
          <w:rFonts w:hint="eastAsia"/>
        </w:rPr>
        <w:t>举办了主题为“</w:t>
      </w:r>
      <w:r w:rsidR="0077726F" w:rsidRPr="0077726F">
        <w:rPr>
          <w:rFonts w:hint="eastAsia"/>
        </w:rPr>
        <w:t>点燃读书激情，共建书香校园</w:t>
      </w:r>
      <w:r w:rsidRPr="007F66E1">
        <w:rPr>
          <w:rFonts w:hint="eastAsia"/>
        </w:rPr>
        <w:t>”的读书日系列活动</w:t>
      </w:r>
      <w:r w:rsidR="0099759C">
        <w:rPr>
          <w:rFonts w:hint="eastAsia"/>
        </w:rPr>
        <w:t>，包括：</w:t>
      </w:r>
      <w:r w:rsidR="0099759C" w:rsidRPr="0077726F">
        <w:rPr>
          <w:rFonts w:hint="eastAsia"/>
        </w:rPr>
        <w:t>“2018-2019年度读者之星”评选活动、图书寻找活动、电子期刊论文下载活动、知识问答等系列活动。</w:t>
      </w:r>
      <w:r w:rsidR="0077726F">
        <w:rPr>
          <w:rFonts w:hint="eastAsia"/>
        </w:rPr>
        <w:t>莞校区图书馆与语文科组合作</w:t>
      </w:r>
      <w:r w:rsidR="0077726F" w:rsidRPr="0077726F">
        <w:rPr>
          <w:rFonts w:hint="eastAsia"/>
        </w:rPr>
        <w:t>开展了“世界读书日”之经典诵读比赛决赛、本次活动吸引了师生400多人次到馆参与活动，活动现场气氛浓厚，获得了预期的效果。</w:t>
      </w:r>
      <w:r w:rsidR="0099759C">
        <w:rPr>
          <w:rFonts w:hint="eastAsia"/>
        </w:rPr>
        <w:t>并</w:t>
      </w:r>
      <w:r w:rsidR="0077726F" w:rsidRPr="0077726F">
        <w:rPr>
          <w:rFonts w:hint="eastAsia"/>
        </w:rPr>
        <w:t>在5月份学校技能节中进行了展示活动，在师生中得到了较好的宣传效果，做到了良好的阅读推广效果。受到了全校师生的喜爱，得到了学校领导的充分肯定。</w:t>
      </w:r>
    </w:p>
    <w:p w:rsidR="0077726F" w:rsidRPr="007F66E1" w:rsidRDefault="0077726F" w:rsidP="0077726F">
      <w:pPr>
        <w:pStyle w:val="a7"/>
        <w:numPr>
          <w:ilvl w:val="2"/>
          <w:numId w:val="1"/>
        </w:numPr>
        <w:tabs>
          <w:tab w:val="clear" w:pos="1820"/>
          <w:tab w:val="left" w:pos="1134"/>
        </w:tabs>
        <w:ind w:left="0" w:firstLineChars="0" w:firstLine="691"/>
      </w:pPr>
      <w:r>
        <w:rPr>
          <w:rFonts w:hint="eastAsia"/>
        </w:rPr>
        <w:t>图书馆管理人员不断加强业务和科研学习，科研能力不断增强。本学</w:t>
      </w:r>
      <w:r>
        <w:rPr>
          <w:rFonts w:hint="eastAsia"/>
        </w:rPr>
        <w:lastRenderedPageBreak/>
        <w:t>期，由罗建勋老师主持，陈淑芬老师参与的2019年东莞市图书馆公共服务体系课题项目《“粤港澳大湾区”背景下图书馆资源与服务合作研究》已获得立项；积极申报了广东省图书馆科研课题《粤港澳大湾区图书馆联盟合作机制研究的探讨》。罗建勋还在省级期刊《图书情报》上发表了论文《图书馆文化休闲空间营造与服务研究》一篇。</w:t>
      </w:r>
    </w:p>
    <w:p w:rsidR="006522CD" w:rsidRPr="00B60DD6" w:rsidRDefault="00B60DD6" w:rsidP="00F52FAD">
      <w:pPr>
        <w:numPr>
          <w:ilvl w:val="0"/>
          <w:numId w:val="1"/>
        </w:numPr>
        <w:snapToGrid w:val="0"/>
        <w:spacing w:beforeLines="50" w:line="336" w:lineRule="auto"/>
        <w:rPr>
          <w:rFonts w:ascii="黑体" w:eastAsia="黑体" w:hAnsi="黑体"/>
          <w:b/>
          <w:sz w:val="32"/>
          <w:szCs w:val="32"/>
        </w:rPr>
      </w:pPr>
      <w:r w:rsidRPr="00B60DD6">
        <w:rPr>
          <w:rFonts w:ascii="黑体" w:eastAsia="黑体" w:hAnsi="黑体" w:hint="eastAsia"/>
          <w:b/>
          <w:sz w:val="32"/>
          <w:szCs w:val="32"/>
        </w:rPr>
        <w:t>做好</w:t>
      </w:r>
      <w:r w:rsidR="00DB2B63">
        <w:rPr>
          <w:rFonts w:ascii="黑体" w:eastAsia="黑体" w:hAnsi="黑体" w:hint="eastAsia"/>
          <w:b/>
          <w:sz w:val="32"/>
          <w:szCs w:val="32"/>
        </w:rPr>
        <w:t>2020年实训场所改造及设备升级的预算</w:t>
      </w:r>
      <w:r w:rsidRPr="00B60DD6">
        <w:rPr>
          <w:rFonts w:ascii="黑体" w:eastAsia="黑体" w:hAnsi="黑体" w:hint="eastAsia"/>
          <w:b/>
          <w:sz w:val="32"/>
          <w:szCs w:val="32"/>
        </w:rPr>
        <w:t>工作</w:t>
      </w:r>
    </w:p>
    <w:p w:rsidR="00140E47" w:rsidRPr="000765BD" w:rsidRDefault="00C76D8F" w:rsidP="000765BD">
      <w:pPr>
        <w:snapToGrid w:val="0"/>
        <w:spacing w:line="336" w:lineRule="auto"/>
        <w:ind w:firstLineChars="200" w:firstLine="560"/>
        <w:rPr>
          <w:rFonts w:ascii="仿宋" w:eastAsia="仿宋" w:hAnsi="仿宋"/>
          <w:sz w:val="28"/>
          <w:szCs w:val="28"/>
        </w:rPr>
      </w:pPr>
      <w:r w:rsidRPr="00C76D8F">
        <w:rPr>
          <w:rFonts w:ascii="仿宋" w:eastAsia="仿宋" w:hAnsi="仿宋" w:hint="eastAsia"/>
          <w:sz w:val="28"/>
          <w:szCs w:val="28"/>
        </w:rPr>
        <w:t>做好20</w:t>
      </w:r>
      <w:r w:rsidR="0077726F">
        <w:rPr>
          <w:rFonts w:ascii="仿宋" w:eastAsia="仿宋" w:hAnsi="仿宋" w:hint="eastAsia"/>
          <w:sz w:val="28"/>
          <w:szCs w:val="28"/>
        </w:rPr>
        <w:t>20</w:t>
      </w:r>
      <w:r w:rsidRPr="00C76D8F">
        <w:rPr>
          <w:rFonts w:ascii="仿宋" w:eastAsia="仿宋" w:hAnsi="仿宋" w:hint="eastAsia"/>
          <w:sz w:val="28"/>
          <w:szCs w:val="28"/>
        </w:rPr>
        <w:t>年度实训场所改造与设备更新换代的财政预算方案，确保新的一年实训室建设改造与设备更新的全面落实。按照实训处与总务处的要求以及本组实训场所的实际使用情况，制订了20</w:t>
      </w:r>
      <w:r w:rsidR="0077726F">
        <w:rPr>
          <w:rFonts w:ascii="仿宋" w:eastAsia="仿宋" w:hAnsi="仿宋" w:hint="eastAsia"/>
          <w:sz w:val="28"/>
          <w:szCs w:val="28"/>
        </w:rPr>
        <w:t>20</w:t>
      </w:r>
      <w:r w:rsidRPr="00C76D8F">
        <w:rPr>
          <w:rFonts w:ascii="仿宋" w:eastAsia="仿宋" w:hAnsi="仿宋" w:hint="eastAsia"/>
          <w:sz w:val="28"/>
          <w:szCs w:val="28"/>
        </w:rPr>
        <w:t>年实训场所改造以及设备更新换代的预算，并做好学校预算计划申报表、市财政专项资金支出项目计划申报表以及绩效预算申报表的填报工作，为20</w:t>
      </w:r>
      <w:r w:rsidR="0077726F">
        <w:rPr>
          <w:rFonts w:ascii="仿宋" w:eastAsia="仿宋" w:hAnsi="仿宋" w:hint="eastAsia"/>
          <w:sz w:val="28"/>
          <w:szCs w:val="28"/>
        </w:rPr>
        <w:t>20</w:t>
      </w:r>
      <w:r w:rsidRPr="00C76D8F">
        <w:rPr>
          <w:rFonts w:ascii="仿宋" w:eastAsia="仿宋" w:hAnsi="仿宋" w:hint="eastAsia"/>
          <w:sz w:val="28"/>
          <w:szCs w:val="28"/>
        </w:rPr>
        <w:t>年实训场所的建设改造与设备更新做好资金方面的准备，同时也为新设备的顺利购置与使用打下良好的基础。</w:t>
      </w:r>
    </w:p>
    <w:p w:rsidR="009B56AA" w:rsidRPr="00C76D8F" w:rsidRDefault="009B56AA" w:rsidP="00F52FAD">
      <w:pPr>
        <w:numPr>
          <w:ilvl w:val="0"/>
          <w:numId w:val="1"/>
        </w:numPr>
        <w:snapToGrid w:val="0"/>
        <w:spacing w:beforeLines="50" w:line="336" w:lineRule="auto"/>
        <w:rPr>
          <w:rFonts w:ascii="黑体" w:eastAsia="黑体" w:hAnsi="黑体"/>
          <w:b/>
          <w:sz w:val="32"/>
          <w:szCs w:val="32"/>
        </w:rPr>
      </w:pPr>
      <w:r w:rsidRPr="00C76D8F">
        <w:rPr>
          <w:rFonts w:ascii="黑体" w:eastAsia="黑体" w:hAnsi="黑体" w:hint="eastAsia"/>
          <w:b/>
          <w:sz w:val="32"/>
          <w:szCs w:val="32"/>
        </w:rPr>
        <w:t>合理利用实训场所，服务</w:t>
      </w:r>
      <w:r w:rsidR="00C76D8F" w:rsidRPr="00C76D8F">
        <w:rPr>
          <w:rFonts w:ascii="黑体" w:eastAsia="黑体" w:hAnsi="黑体" w:hint="eastAsia"/>
          <w:b/>
          <w:sz w:val="32"/>
          <w:szCs w:val="32"/>
        </w:rPr>
        <w:t>学校与</w:t>
      </w:r>
      <w:r w:rsidRPr="00C76D8F">
        <w:rPr>
          <w:rFonts w:ascii="黑体" w:eastAsia="黑体" w:hAnsi="黑体" w:hint="eastAsia"/>
          <w:b/>
          <w:sz w:val="32"/>
          <w:szCs w:val="32"/>
        </w:rPr>
        <w:t>社会</w:t>
      </w:r>
      <w:r w:rsidR="00C76D8F" w:rsidRPr="00C76D8F">
        <w:rPr>
          <w:rFonts w:ascii="黑体" w:eastAsia="黑体" w:hAnsi="黑体" w:hint="eastAsia"/>
          <w:b/>
          <w:sz w:val="32"/>
          <w:szCs w:val="32"/>
        </w:rPr>
        <w:t>，圆满完成在机房进行的大规模无纸化考试任务</w:t>
      </w:r>
    </w:p>
    <w:p w:rsidR="009B56AA" w:rsidRPr="006E23E7" w:rsidRDefault="009B56AA" w:rsidP="00ED2526">
      <w:pPr>
        <w:pStyle w:val="a7"/>
      </w:pPr>
      <w:r w:rsidRPr="006E23E7">
        <w:rPr>
          <w:rFonts w:hint="eastAsia"/>
        </w:rPr>
        <w:t>作为职业学校必须善于主动联系社会，并利用自己的优势为各界服务。我们利用自己先进的实训场所承接社会、企业各项考证工作，服务社会；这既是学校面向社会设立的窗口，又是学校走向社会的桥梁，也是国示范对示范学校的基本要求之一。</w:t>
      </w:r>
      <w:r w:rsidR="00C76D8F" w:rsidRPr="006E23E7">
        <w:rPr>
          <w:rFonts w:hint="eastAsia"/>
        </w:rPr>
        <w:t>本学期，安排在机房进行的各类无纸化考试仍然较多，这些考试既有校内的，也有校外的，由于各类型考试所使用的考试系统（平台）不同，因此考试要求以及考试操作流程也都不相同，加大了考前准备工作的难度。机房的实训老师凭着丰富的经验以及高度负责的精神，在参与这些大型的上机考试工作时，都能做到考前充分准备，考时严格操作，考后认真检查，并且对考试期间可能出现的各种情况制定具体的应急处理措施，确保考试系统能正常运行，考试数据能安全回收，使得整个考试流程能平稳地进行，避免出现大的故障与操作失误。</w:t>
      </w:r>
    </w:p>
    <w:p w:rsidR="009B56AA" w:rsidRPr="006E23E7" w:rsidRDefault="009B56AA" w:rsidP="00615DAF">
      <w:pPr>
        <w:pStyle w:val="a7"/>
      </w:pPr>
      <w:r w:rsidRPr="006E23E7">
        <w:rPr>
          <w:rFonts w:hint="eastAsia"/>
        </w:rPr>
        <w:t>本学期我校实训场所共承接校内外各项考试工作共</w:t>
      </w:r>
      <w:r w:rsidR="00DB2B63">
        <w:rPr>
          <w:rFonts w:hint="eastAsia"/>
        </w:rPr>
        <w:t>8</w:t>
      </w:r>
      <w:r w:rsidRPr="006E23E7">
        <w:rPr>
          <w:rFonts w:hint="eastAsia"/>
        </w:rPr>
        <w:t>次，为保证这些考试顺利进行，两校区实训一、三组的组长及相关实训管理员任劳任怨，一丝不苟</w:t>
      </w:r>
      <w:r w:rsidRPr="006E23E7">
        <w:rPr>
          <w:rFonts w:hint="eastAsia"/>
        </w:rPr>
        <w:lastRenderedPageBreak/>
        <w:t>地进行考前设备安装、调试；考间跟踪维护；考后的卸载、调试。</w:t>
      </w:r>
    </w:p>
    <w:p w:rsidR="00C76D8F" w:rsidRPr="006E23E7" w:rsidRDefault="00C76D8F" w:rsidP="00615DAF">
      <w:pPr>
        <w:pStyle w:val="a7"/>
      </w:pPr>
      <w:r w:rsidRPr="006E23E7">
        <w:rPr>
          <w:rFonts w:hint="eastAsia"/>
        </w:rPr>
        <w:t>全国计算机等级考试、高新技术中级办公软件的考证、高新技术中级PS考证、计算机装调员考证。</w:t>
      </w:r>
      <w:r w:rsidR="00DB2B63">
        <w:rPr>
          <w:rFonts w:hint="eastAsia"/>
        </w:rPr>
        <w:t>另外实训处还</w:t>
      </w:r>
      <w:r w:rsidRPr="006E23E7">
        <w:rPr>
          <w:rFonts w:hint="eastAsia"/>
        </w:rPr>
        <w:t>协助教务处做好</w:t>
      </w:r>
      <w:r w:rsidR="00DB2B63">
        <w:rPr>
          <w:rFonts w:hint="eastAsia"/>
        </w:rPr>
        <w:t>2019</w:t>
      </w:r>
      <w:r w:rsidRPr="006E23E7">
        <w:rPr>
          <w:rFonts w:hint="eastAsia"/>
        </w:rPr>
        <w:t>年东莞市职业技术学院、广东省纺织职业技术学院的三二分段考试工作。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7338"/>
      </w:tblGrid>
      <w:tr w:rsidR="006E23E7" w:rsidRPr="006E23E7" w:rsidTr="00010070">
        <w:trPr>
          <w:trHeight w:val="550"/>
          <w:jc w:val="center"/>
        </w:trPr>
        <w:tc>
          <w:tcPr>
            <w:tcW w:w="1756" w:type="dxa"/>
            <w:vAlign w:val="center"/>
          </w:tcPr>
          <w:p w:rsidR="009B56AA" w:rsidRPr="006E23E7" w:rsidRDefault="009B56AA" w:rsidP="00140E47">
            <w:pPr>
              <w:snapToGrid w:val="0"/>
              <w:jc w:val="center"/>
              <w:rPr>
                <w:rFonts w:ascii="仿宋_GB2312" w:eastAsia="仿宋_GB2312" w:hAnsi="仿宋"/>
                <w:sz w:val="28"/>
                <w:szCs w:val="28"/>
              </w:rPr>
            </w:pPr>
            <w:r w:rsidRPr="006E23E7">
              <w:rPr>
                <w:rFonts w:ascii="仿宋_GB2312" w:eastAsia="仿宋_GB2312" w:hAnsi="仿宋" w:hint="eastAsia"/>
                <w:sz w:val="28"/>
                <w:szCs w:val="28"/>
              </w:rPr>
              <w:t>序号</w:t>
            </w:r>
          </w:p>
        </w:tc>
        <w:tc>
          <w:tcPr>
            <w:tcW w:w="7338" w:type="dxa"/>
            <w:vAlign w:val="center"/>
          </w:tcPr>
          <w:p w:rsidR="009B56AA" w:rsidRPr="006E23E7" w:rsidRDefault="009B56AA" w:rsidP="00140E47">
            <w:pPr>
              <w:snapToGrid w:val="0"/>
              <w:jc w:val="center"/>
              <w:rPr>
                <w:rFonts w:ascii="仿宋_GB2312" w:eastAsia="仿宋_GB2312" w:hAnsi="仿宋"/>
                <w:sz w:val="28"/>
                <w:szCs w:val="28"/>
              </w:rPr>
            </w:pPr>
            <w:r w:rsidRPr="006E23E7">
              <w:rPr>
                <w:rFonts w:ascii="仿宋_GB2312" w:eastAsia="仿宋_GB2312" w:hAnsi="仿宋" w:hint="eastAsia"/>
                <w:sz w:val="28"/>
                <w:szCs w:val="28"/>
              </w:rPr>
              <w:t>考证名称</w:t>
            </w:r>
          </w:p>
        </w:tc>
      </w:tr>
      <w:tr w:rsidR="006E23E7" w:rsidRPr="006E23E7" w:rsidTr="00010070">
        <w:trPr>
          <w:trHeight w:val="534"/>
          <w:jc w:val="center"/>
        </w:trPr>
        <w:tc>
          <w:tcPr>
            <w:tcW w:w="1756" w:type="dxa"/>
            <w:vAlign w:val="center"/>
          </w:tcPr>
          <w:p w:rsidR="009B56AA" w:rsidRPr="006E23E7" w:rsidRDefault="009B56AA" w:rsidP="00140E47">
            <w:pPr>
              <w:pStyle w:val="a3"/>
              <w:numPr>
                <w:ilvl w:val="0"/>
                <w:numId w:val="8"/>
              </w:numPr>
              <w:snapToGrid w:val="0"/>
              <w:ind w:firstLineChars="0"/>
              <w:jc w:val="center"/>
              <w:rPr>
                <w:rFonts w:ascii="仿宋_GB2312" w:eastAsia="仿宋_GB2312" w:hAnsi="仿宋"/>
                <w:sz w:val="28"/>
                <w:szCs w:val="28"/>
              </w:rPr>
            </w:pPr>
          </w:p>
        </w:tc>
        <w:tc>
          <w:tcPr>
            <w:tcW w:w="7338" w:type="dxa"/>
            <w:vAlign w:val="center"/>
          </w:tcPr>
          <w:p w:rsidR="009B56AA" w:rsidRPr="006E23E7" w:rsidRDefault="005521D5" w:rsidP="00140E47">
            <w:pPr>
              <w:snapToGrid w:val="0"/>
              <w:jc w:val="center"/>
              <w:rPr>
                <w:rFonts w:ascii="仿宋_GB2312" w:eastAsia="仿宋_GB2312" w:hAnsi="仿宋"/>
                <w:sz w:val="28"/>
                <w:szCs w:val="28"/>
              </w:rPr>
            </w:pPr>
            <w:r w:rsidRPr="006E23E7">
              <w:rPr>
                <w:rFonts w:ascii="仿宋_GB2312" w:eastAsia="仿宋_GB2312" w:hAnsi="仿宋" w:hint="eastAsia"/>
                <w:sz w:val="28"/>
                <w:szCs w:val="28"/>
              </w:rPr>
              <w:t>全国计算机等级考试</w:t>
            </w:r>
          </w:p>
        </w:tc>
      </w:tr>
      <w:tr w:rsidR="006E23E7" w:rsidRPr="006E23E7" w:rsidTr="00010070">
        <w:trPr>
          <w:trHeight w:val="550"/>
          <w:jc w:val="center"/>
        </w:trPr>
        <w:tc>
          <w:tcPr>
            <w:tcW w:w="1756" w:type="dxa"/>
            <w:vAlign w:val="center"/>
          </w:tcPr>
          <w:p w:rsidR="005521D5" w:rsidRPr="006E23E7" w:rsidRDefault="005521D5" w:rsidP="00140E47">
            <w:pPr>
              <w:pStyle w:val="a3"/>
              <w:numPr>
                <w:ilvl w:val="0"/>
                <w:numId w:val="8"/>
              </w:numPr>
              <w:snapToGrid w:val="0"/>
              <w:ind w:firstLineChars="0"/>
              <w:jc w:val="center"/>
              <w:rPr>
                <w:rFonts w:ascii="仿宋_GB2312" w:eastAsia="仿宋_GB2312" w:hAnsi="仿宋"/>
                <w:sz w:val="28"/>
                <w:szCs w:val="28"/>
              </w:rPr>
            </w:pPr>
          </w:p>
        </w:tc>
        <w:tc>
          <w:tcPr>
            <w:tcW w:w="7338" w:type="dxa"/>
            <w:vAlign w:val="center"/>
          </w:tcPr>
          <w:p w:rsidR="005521D5" w:rsidRPr="006E23E7" w:rsidRDefault="005521D5" w:rsidP="00140E47">
            <w:pPr>
              <w:snapToGrid w:val="0"/>
              <w:jc w:val="center"/>
              <w:rPr>
                <w:rFonts w:ascii="仿宋_GB2312" w:eastAsia="仿宋_GB2312" w:hAnsi="仿宋"/>
                <w:sz w:val="28"/>
                <w:szCs w:val="28"/>
              </w:rPr>
            </w:pPr>
            <w:r w:rsidRPr="006E23E7">
              <w:rPr>
                <w:rFonts w:ascii="仿宋_GB2312" w:eastAsia="仿宋_GB2312" w:hAnsi="仿宋" w:hint="eastAsia"/>
                <w:sz w:val="28"/>
                <w:szCs w:val="28"/>
              </w:rPr>
              <w:t>高新技术中级办公软件的考证</w:t>
            </w:r>
          </w:p>
        </w:tc>
      </w:tr>
      <w:tr w:rsidR="00140E47" w:rsidRPr="006E23E7" w:rsidTr="00010070">
        <w:trPr>
          <w:trHeight w:val="550"/>
          <w:jc w:val="center"/>
        </w:trPr>
        <w:tc>
          <w:tcPr>
            <w:tcW w:w="1756" w:type="dxa"/>
            <w:vAlign w:val="center"/>
          </w:tcPr>
          <w:p w:rsidR="00140E47" w:rsidRPr="006E23E7" w:rsidRDefault="00140E47" w:rsidP="00140E47">
            <w:pPr>
              <w:pStyle w:val="a3"/>
              <w:numPr>
                <w:ilvl w:val="0"/>
                <w:numId w:val="8"/>
              </w:numPr>
              <w:snapToGrid w:val="0"/>
              <w:ind w:firstLineChars="0"/>
              <w:jc w:val="center"/>
              <w:rPr>
                <w:rFonts w:ascii="仿宋_GB2312" w:eastAsia="仿宋_GB2312" w:hAnsi="仿宋"/>
                <w:sz w:val="28"/>
                <w:szCs w:val="28"/>
              </w:rPr>
            </w:pPr>
          </w:p>
        </w:tc>
        <w:tc>
          <w:tcPr>
            <w:tcW w:w="7338" w:type="dxa"/>
            <w:vAlign w:val="center"/>
          </w:tcPr>
          <w:p w:rsidR="00140E47" w:rsidRPr="006E23E7" w:rsidRDefault="00140E47" w:rsidP="00140E47">
            <w:pPr>
              <w:snapToGrid w:val="0"/>
              <w:jc w:val="center"/>
              <w:rPr>
                <w:rFonts w:ascii="仿宋_GB2312" w:eastAsia="仿宋_GB2312" w:hAnsi="仿宋"/>
                <w:sz w:val="28"/>
                <w:szCs w:val="28"/>
              </w:rPr>
            </w:pPr>
            <w:r w:rsidRPr="00140E47">
              <w:rPr>
                <w:rFonts w:ascii="仿宋_GB2312" w:eastAsia="仿宋_GB2312" w:hAnsi="仿宋" w:hint="eastAsia"/>
                <w:sz w:val="28"/>
                <w:szCs w:val="28"/>
              </w:rPr>
              <w:t>高新技术高级会计软件考证</w:t>
            </w:r>
          </w:p>
        </w:tc>
      </w:tr>
      <w:tr w:rsidR="006E23E7" w:rsidRPr="006E23E7" w:rsidTr="00010070">
        <w:trPr>
          <w:trHeight w:val="550"/>
          <w:jc w:val="center"/>
        </w:trPr>
        <w:tc>
          <w:tcPr>
            <w:tcW w:w="1756" w:type="dxa"/>
            <w:vAlign w:val="center"/>
          </w:tcPr>
          <w:p w:rsidR="005521D5" w:rsidRPr="006E23E7" w:rsidRDefault="005521D5" w:rsidP="00140E47">
            <w:pPr>
              <w:pStyle w:val="a3"/>
              <w:numPr>
                <w:ilvl w:val="0"/>
                <w:numId w:val="8"/>
              </w:numPr>
              <w:snapToGrid w:val="0"/>
              <w:ind w:firstLineChars="0"/>
              <w:jc w:val="center"/>
              <w:rPr>
                <w:rFonts w:ascii="仿宋_GB2312" w:eastAsia="仿宋_GB2312" w:hAnsi="仿宋"/>
                <w:sz w:val="28"/>
                <w:szCs w:val="28"/>
              </w:rPr>
            </w:pPr>
          </w:p>
        </w:tc>
        <w:tc>
          <w:tcPr>
            <w:tcW w:w="7338" w:type="dxa"/>
            <w:vAlign w:val="center"/>
          </w:tcPr>
          <w:p w:rsidR="005521D5" w:rsidRPr="006E23E7" w:rsidRDefault="005521D5" w:rsidP="00140E47">
            <w:pPr>
              <w:snapToGrid w:val="0"/>
              <w:jc w:val="center"/>
              <w:rPr>
                <w:rFonts w:ascii="仿宋_GB2312" w:eastAsia="仿宋_GB2312" w:hAnsi="仿宋"/>
                <w:sz w:val="28"/>
                <w:szCs w:val="28"/>
              </w:rPr>
            </w:pPr>
            <w:r w:rsidRPr="006E23E7">
              <w:rPr>
                <w:rFonts w:ascii="仿宋_GB2312" w:eastAsia="仿宋_GB2312" w:hAnsi="仿宋" w:hint="eastAsia"/>
                <w:sz w:val="28"/>
                <w:szCs w:val="28"/>
              </w:rPr>
              <w:t>计算机装调员考证</w:t>
            </w:r>
          </w:p>
        </w:tc>
      </w:tr>
      <w:tr w:rsidR="006E23E7" w:rsidRPr="006E23E7" w:rsidTr="00010070">
        <w:trPr>
          <w:trHeight w:val="550"/>
          <w:jc w:val="center"/>
        </w:trPr>
        <w:tc>
          <w:tcPr>
            <w:tcW w:w="1756" w:type="dxa"/>
            <w:vAlign w:val="center"/>
          </w:tcPr>
          <w:p w:rsidR="005521D5" w:rsidRPr="006E23E7" w:rsidRDefault="005521D5" w:rsidP="00140E47">
            <w:pPr>
              <w:pStyle w:val="a3"/>
              <w:numPr>
                <w:ilvl w:val="0"/>
                <w:numId w:val="8"/>
              </w:numPr>
              <w:snapToGrid w:val="0"/>
              <w:ind w:firstLineChars="0"/>
              <w:jc w:val="center"/>
              <w:rPr>
                <w:rFonts w:ascii="仿宋_GB2312" w:eastAsia="仿宋_GB2312" w:hAnsi="仿宋"/>
                <w:sz w:val="28"/>
                <w:szCs w:val="28"/>
              </w:rPr>
            </w:pPr>
          </w:p>
        </w:tc>
        <w:tc>
          <w:tcPr>
            <w:tcW w:w="7338" w:type="dxa"/>
            <w:vAlign w:val="center"/>
          </w:tcPr>
          <w:p w:rsidR="005521D5" w:rsidRPr="006E23E7" w:rsidRDefault="005521D5" w:rsidP="00010070">
            <w:pPr>
              <w:snapToGrid w:val="0"/>
              <w:jc w:val="center"/>
              <w:rPr>
                <w:rFonts w:ascii="仿宋_GB2312" w:eastAsia="仿宋_GB2312" w:hAnsi="仿宋"/>
                <w:sz w:val="28"/>
                <w:szCs w:val="28"/>
              </w:rPr>
            </w:pPr>
            <w:r w:rsidRPr="006E23E7">
              <w:rPr>
                <w:rFonts w:ascii="仿宋_GB2312" w:eastAsia="仿宋_GB2312" w:hAnsi="仿宋" w:hint="eastAsia"/>
                <w:sz w:val="28"/>
                <w:szCs w:val="28"/>
              </w:rPr>
              <w:t>201</w:t>
            </w:r>
            <w:r w:rsidR="00010070">
              <w:rPr>
                <w:rFonts w:ascii="仿宋_GB2312" w:eastAsia="仿宋_GB2312" w:hAnsi="仿宋" w:hint="eastAsia"/>
                <w:sz w:val="28"/>
                <w:szCs w:val="28"/>
              </w:rPr>
              <w:t>9</w:t>
            </w:r>
            <w:r w:rsidRPr="006E23E7">
              <w:rPr>
                <w:rFonts w:ascii="仿宋_GB2312" w:eastAsia="仿宋_GB2312" w:hAnsi="仿宋" w:hint="eastAsia"/>
                <w:sz w:val="28"/>
                <w:szCs w:val="28"/>
              </w:rPr>
              <w:t>年广东省职业技术学院三二分段技能考试</w:t>
            </w:r>
          </w:p>
        </w:tc>
      </w:tr>
      <w:tr w:rsidR="006E23E7" w:rsidRPr="006E23E7" w:rsidTr="00010070">
        <w:trPr>
          <w:trHeight w:val="550"/>
          <w:jc w:val="center"/>
        </w:trPr>
        <w:tc>
          <w:tcPr>
            <w:tcW w:w="1756" w:type="dxa"/>
            <w:vAlign w:val="center"/>
          </w:tcPr>
          <w:p w:rsidR="005521D5" w:rsidRPr="006E23E7" w:rsidRDefault="005521D5" w:rsidP="00140E47">
            <w:pPr>
              <w:pStyle w:val="a3"/>
              <w:numPr>
                <w:ilvl w:val="0"/>
                <w:numId w:val="8"/>
              </w:numPr>
              <w:snapToGrid w:val="0"/>
              <w:ind w:firstLineChars="0"/>
              <w:jc w:val="center"/>
              <w:rPr>
                <w:rFonts w:ascii="仿宋_GB2312" w:eastAsia="仿宋_GB2312" w:hAnsi="仿宋"/>
                <w:sz w:val="28"/>
                <w:szCs w:val="28"/>
              </w:rPr>
            </w:pPr>
          </w:p>
        </w:tc>
        <w:tc>
          <w:tcPr>
            <w:tcW w:w="7338" w:type="dxa"/>
            <w:vAlign w:val="center"/>
          </w:tcPr>
          <w:p w:rsidR="005521D5" w:rsidRPr="006E23E7" w:rsidRDefault="005521D5" w:rsidP="00010070">
            <w:pPr>
              <w:snapToGrid w:val="0"/>
              <w:jc w:val="center"/>
              <w:rPr>
                <w:rFonts w:ascii="仿宋_GB2312" w:eastAsia="仿宋_GB2312" w:hAnsi="仿宋"/>
                <w:sz w:val="28"/>
                <w:szCs w:val="28"/>
              </w:rPr>
            </w:pPr>
            <w:r w:rsidRPr="006E23E7">
              <w:rPr>
                <w:rFonts w:ascii="仿宋_GB2312" w:eastAsia="仿宋_GB2312" w:hAnsi="仿宋" w:hint="eastAsia"/>
                <w:sz w:val="28"/>
                <w:szCs w:val="28"/>
              </w:rPr>
              <w:t>201</w:t>
            </w:r>
            <w:r w:rsidR="00010070">
              <w:rPr>
                <w:rFonts w:ascii="仿宋_GB2312" w:eastAsia="仿宋_GB2312" w:hAnsi="仿宋" w:hint="eastAsia"/>
                <w:sz w:val="28"/>
                <w:szCs w:val="28"/>
              </w:rPr>
              <w:t>9</w:t>
            </w:r>
            <w:r w:rsidRPr="006E23E7">
              <w:rPr>
                <w:rFonts w:ascii="仿宋_GB2312" w:eastAsia="仿宋_GB2312" w:hAnsi="仿宋" w:hint="eastAsia"/>
                <w:sz w:val="28"/>
                <w:szCs w:val="28"/>
              </w:rPr>
              <w:t>年东莞市职业技术学院三二分段技能考试</w:t>
            </w:r>
          </w:p>
        </w:tc>
      </w:tr>
      <w:tr w:rsidR="00140E47" w:rsidRPr="006E23E7" w:rsidTr="00010070">
        <w:trPr>
          <w:trHeight w:val="550"/>
          <w:jc w:val="center"/>
        </w:trPr>
        <w:tc>
          <w:tcPr>
            <w:tcW w:w="1756" w:type="dxa"/>
            <w:vAlign w:val="center"/>
          </w:tcPr>
          <w:p w:rsidR="00140E47" w:rsidRPr="00010070" w:rsidRDefault="00140E47" w:rsidP="00010070">
            <w:pPr>
              <w:pStyle w:val="a3"/>
              <w:numPr>
                <w:ilvl w:val="0"/>
                <w:numId w:val="8"/>
              </w:numPr>
              <w:snapToGrid w:val="0"/>
              <w:ind w:firstLineChars="0"/>
              <w:jc w:val="center"/>
              <w:rPr>
                <w:rFonts w:ascii="仿宋_GB2312" w:eastAsia="仿宋_GB2312" w:hAnsi="仿宋"/>
                <w:sz w:val="28"/>
                <w:szCs w:val="28"/>
              </w:rPr>
            </w:pPr>
          </w:p>
        </w:tc>
        <w:tc>
          <w:tcPr>
            <w:tcW w:w="7338" w:type="dxa"/>
            <w:vAlign w:val="center"/>
          </w:tcPr>
          <w:p w:rsidR="00140E47" w:rsidRPr="006E23E7" w:rsidRDefault="00140E47" w:rsidP="00010070">
            <w:pPr>
              <w:snapToGrid w:val="0"/>
              <w:jc w:val="center"/>
              <w:rPr>
                <w:rFonts w:ascii="仿宋_GB2312" w:eastAsia="仿宋_GB2312" w:hAnsi="仿宋"/>
                <w:sz w:val="28"/>
                <w:szCs w:val="28"/>
              </w:rPr>
            </w:pPr>
            <w:r w:rsidRPr="00140E47">
              <w:rPr>
                <w:rFonts w:ascii="仿宋_GB2312" w:eastAsia="仿宋_GB2312" w:hAnsi="仿宋" w:hint="eastAsia"/>
                <w:sz w:val="28"/>
                <w:szCs w:val="28"/>
              </w:rPr>
              <w:t>201</w:t>
            </w:r>
            <w:r w:rsidR="00010070">
              <w:rPr>
                <w:rFonts w:ascii="仿宋_GB2312" w:eastAsia="仿宋_GB2312" w:hAnsi="仿宋" w:hint="eastAsia"/>
                <w:sz w:val="28"/>
                <w:szCs w:val="28"/>
              </w:rPr>
              <w:t>9</w:t>
            </w:r>
            <w:r w:rsidRPr="00140E47">
              <w:rPr>
                <w:rFonts w:ascii="仿宋_GB2312" w:eastAsia="仿宋_GB2312" w:hAnsi="仿宋" w:hint="eastAsia"/>
                <w:sz w:val="28"/>
                <w:szCs w:val="28"/>
              </w:rPr>
              <w:t>年广州科技贸易职业学院三二分段技能考试</w:t>
            </w:r>
          </w:p>
        </w:tc>
      </w:tr>
      <w:tr w:rsidR="005C4C94" w:rsidRPr="006E23E7" w:rsidTr="00010070">
        <w:trPr>
          <w:trHeight w:val="550"/>
          <w:jc w:val="center"/>
        </w:trPr>
        <w:tc>
          <w:tcPr>
            <w:tcW w:w="1756" w:type="dxa"/>
            <w:vAlign w:val="center"/>
          </w:tcPr>
          <w:p w:rsidR="005C4C94" w:rsidRPr="006E23E7" w:rsidRDefault="005C4C94" w:rsidP="00140E47">
            <w:pPr>
              <w:pStyle w:val="a3"/>
              <w:numPr>
                <w:ilvl w:val="0"/>
                <w:numId w:val="8"/>
              </w:numPr>
              <w:snapToGrid w:val="0"/>
              <w:ind w:firstLineChars="0"/>
              <w:jc w:val="center"/>
              <w:rPr>
                <w:rFonts w:ascii="仿宋_GB2312" w:eastAsia="仿宋_GB2312" w:hAnsi="仿宋"/>
                <w:sz w:val="28"/>
                <w:szCs w:val="28"/>
              </w:rPr>
            </w:pPr>
          </w:p>
        </w:tc>
        <w:tc>
          <w:tcPr>
            <w:tcW w:w="7338" w:type="dxa"/>
            <w:vAlign w:val="center"/>
          </w:tcPr>
          <w:p w:rsidR="005C4C94" w:rsidRPr="006E23E7" w:rsidRDefault="005C4C94" w:rsidP="00010070">
            <w:pPr>
              <w:snapToGrid w:val="0"/>
              <w:jc w:val="center"/>
              <w:rPr>
                <w:rFonts w:ascii="仿宋_GB2312" w:eastAsia="仿宋_GB2312" w:hAnsi="仿宋"/>
                <w:sz w:val="28"/>
                <w:szCs w:val="28"/>
              </w:rPr>
            </w:pPr>
            <w:r w:rsidRPr="005C4C94">
              <w:rPr>
                <w:rFonts w:ascii="仿宋_GB2312" w:eastAsia="仿宋_GB2312" w:hAnsi="仿宋" w:hint="eastAsia"/>
                <w:sz w:val="28"/>
                <w:szCs w:val="28"/>
              </w:rPr>
              <w:t>201</w:t>
            </w:r>
            <w:r w:rsidR="00010070">
              <w:rPr>
                <w:rFonts w:ascii="仿宋_GB2312" w:eastAsia="仿宋_GB2312" w:hAnsi="仿宋" w:hint="eastAsia"/>
                <w:sz w:val="28"/>
                <w:szCs w:val="28"/>
              </w:rPr>
              <w:t>9</w:t>
            </w:r>
            <w:r w:rsidRPr="005C4C94">
              <w:rPr>
                <w:rFonts w:ascii="仿宋_GB2312" w:eastAsia="仿宋_GB2312" w:hAnsi="仿宋" w:hint="eastAsia"/>
                <w:sz w:val="28"/>
                <w:szCs w:val="28"/>
              </w:rPr>
              <w:t>年度卫生系列高级专业技术资格实践能力考试</w:t>
            </w:r>
          </w:p>
        </w:tc>
      </w:tr>
    </w:tbl>
    <w:p w:rsidR="00E5451B" w:rsidRPr="0064586B" w:rsidRDefault="00DB0751" w:rsidP="00F52FAD">
      <w:pPr>
        <w:numPr>
          <w:ilvl w:val="0"/>
          <w:numId w:val="1"/>
        </w:numPr>
        <w:tabs>
          <w:tab w:val="clear" w:pos="980"/>
          <w:tab w:val="num" w:pos="709"/>
        </w:tabs>
        <w:snapToGrid w:val="0"/>
        <w:spacing w:beforeLines="50" w:line="336" w:lineRule="auto"/>
        <w:ind w:left="709" w:hanging="709"/>
        <w:rPr>
          <w:rFonts w:ascii="黑体" w:eastAsia="黑体" w:hAnsi="黑体"/>
          <w:b/>
          <w:sz w:val="32"/>
          <w:szCs w:val="32"/>
        </w:rPr>
      </w:pPr>
      <w:r w:rsidRPr="0064586B">
        <w:rPr>
          <w:rFonts w:ascii="黑体" w:eastAsia="黑体" w:hAnsi="黑体" w:hint="eastAsia"/>
          <w:b/>
          <w:sz w:val="32"/>
          <w:szCs w:val="32"/>
        </w:rPr>
        <w:t>组织学生参加</w:t>
      </w:r>
      <w:r w:rsidR="0064586B" w:rsidRPr="0064586B">
        <w:rPr>
          <w:rFonts w:ascii="黑体" w:eastAsia="黑体" w:hAnsi="黑体" w:hint="eastAsia"/>
          <w:b/>
          <w:sz w:val="32"/>
          <w:szCs w:val="32"/>
        </w:rPr>
        <w:t>国家、</w:t>
      </w:r>
      <w:r w:rsidR="00E5451B" w:rsidRPr="0064586B">
        <w:rPr>
          <w:rFonts w:ascii="黑体" w:eastAsia="黑体" w:hAnsi="黑体" w:hint="eastAsia"/>
          <w:b/>
          <w:sz w:val="32"/>
          <w:szCs w:val="32"/>
        </w:rPr>
        <w:t>省</w:t>
      </w:r>
      <w:r w:rsidR="0064586B" w:rsidRPr="0064586B">
        <w:rPr>
          <w:rFonts w:ascii="黑体" w:eastAsia="黑体" w:hAnsi="黑体" w:hint="eastAsia"/>
          <w:b/>
          <w:sz w:val="32"/>
          <w:szCs w:val="32"/>
        </w:rPr>
        <w:t>、</w:t>
      </w:r>
      <w:r w:rsidR="00E5451B" w:rsidRPr="0064586B">
        <w:rPr>
          <w:rFonts w:ascii="黑体" w:eastAsia="黑体" w:hAnsi="黑体" w:hint="eastAsia"/>
          <w:b/>
          <w:sz w:val="32"/>
          <w:szCs w:val="32"/>
        </w:rPr>
        <w:t>市各项比赛</w:t>
      </w:r>
      <w:r w:rsidR="00966868" w:rsidRPr="0064586B">
        <w:rPr>
          <w:rFonts w:ascii="黑体" w:eastAsia="黑体" w:hAnsi="黑体" w:hint="eastAsia"/>
          <w:sz w:val="28"/>
          <w:szCs w:val="28"/>
        </w:rPr>
        <w:t>（详情见附表</w:t>
      </w:r>
      <w:r w:rsidR="0064586B" w:rsidRPr="0064586B">
        <w:rPr>
          <w:rFonts w:ascii="黑体" w:eastAsia="黑体" w:hAnsi="黑体" w:hint="eastAsia"/>
          <w:sz w:val="28"/>
          <w:szCs w:val="28"/>
        </w:rPr>
        <w:t>2</w:t>
      </w:r>
      <w:r w:rsidR="00DA6A95" w:rsidRPr="0064586B">
        <w:rPr>
          <w:rFonts w:ascii="黑体" w:eastAsia="黑体" w:hAnsi="黑体" w:hint="eastAsia"/>
          <w:sz w:val="28"/>
          <w:szCs w:val="28"/>
        </w:rPr>
        <w:t>“东莞经济贸易学校201</w:t>
      </w:r>
      <w:r w:rsidR="0064586B" w:rsidRPr="0064586B">
        <w:rPr>
          <w:rFonts w:ascii="黑体" w:eastAsia="黑体" w:hAnsi="黑体" w:hint="eastAsia"/>
          <w:sz w:val="28"/>
          <w:szCs w:val="28"/>
        </w:rPr>
        <w:t>8</w:t>
      </w:r>
      <w:r w:rsidR="00DA6A95" w:rsidRPr="0064586B">
        <w:rPr>
          <w:rFonts w:ascii="黑体" w:eastAsia="黑体" w:hAnsi="黑体" w:hint="eastAsia"/>
          <w:sz w:val="28"/>
          <w:szCs w:val="28"/>
        </w:rPr>
        <w:t>－201</w:t>
      </w:r>
      <w:r w:rsidR="0064586B" w:rsidRPr="0064586B">
        <w:rPr>
          <w:rFonts w:ascii="黑体" w:eastAsia="黑体" w:hAnsi="黑体" w:hint="eastAsia"/>
          <w:sz w:val="28"/>
          <w:szCs w:val="28"/>
        </w:rPr>
        <w:t>9</w:t>
      </w:r>
      <w:r w:rsidR="00DA6A95" w:rsidRPr="0064586B">
        <w:rPr>
          <w:rFonts w:ascii="黑体" w:eastAsia="黑体" w:hAnsi="黑体" w:hint="eastAsia"/>
          <w:sz w:val="28"/>
          <w:szCs w:val="28"/>
        </w:rPr>
        <w:t>学年第二学期科技类技能竟赛学生获奖统计”</w:t>
      </w:r>
      <w:r w:rsidR="00966868" w:rsidRPr="0064586B">
        <w:rPr>
          <w:rFonts w:ascii="黑体" w:eastAsia="黑体" w:hAnsi="黑体" w:hint="eastAsia"/>
          <w:sz w:val="28"/>
          <w:szCs w:val="28"/>
        </w:rPr>
        <w:t>）</w:t>
      </w:r>
    </w:p>
    <w:p w:rsidR="00DB0751" w:rsidRPr="000F01B0" w:rsidRDefault="00DB0751" w:rsidP="00F52FAD">
      <w:pPr>
        <w:numPr>
          <w:ilvl w:val="1"/>
          <w:numId w:val="1"/>
        </w:numPr>
        <w:snapToGrid w:val="0"/>
        <w:spacing w:beforeLines="50" w:line="336" w:lineRule="auto"/>
        <w:rPr>
          <w:rFonts w:ascii="仿宋_GB2312" w:eastAsia="仿宋_GB2312" w:hAnsi="黑体"/>
          <w:sz w:val="28"/>
          <w:szCs w:val="28"/>
        </w:rPr>
      </w:pPr>
      <w:r w:rsidRPr="000F01B0">
        <w:rPr>
          <w:rFonts w:ascii="仿宋_GB2312" w:eastAsia="仿宋_GB2312" w:hAnsi="黑体" w:hint="eastAsia"/>
          <w:sz w:val="28"/>
          <w:szCs w:val="28"/>
        </w:rPr>
        <w:t>201</w:t>
      </w:r>
      <w:r w:rsidR="000F01B0" w:rsidRPr="000F01B0">
        <w:rPr>
          <w:rFonts w:ascii="仿宋_GB2312" w:eastAsia="仿宋_GB2312" w:hAnsi="黑体" w:hint="eastAsia"/>
          <w:sz w:val="28"/>
          <w:szCs w:val="28"/>
        </w:rPr>
        <w:t>9</w:t>
      </w:r>
      <w:r w:rsidRPr="000F01B0">
        <w:rPr>
          <w:rFonts w:ascii="仿宋_GB2312" w:eastAsia="仿宋_GB2312" w:hAnsi="黑体" w:hint="eastAsia"/>
          <w:sz w:val="28"/>
          <w:szCs w:val="28"/>
        </w:rPr>
        <w:t>年第</w:t>
      </w:r>
      <w:r w:rsidR="000F01B0" w:rsidRPr="000F01B0">
        <w:rPr>
          <w:rFonts w:ascii="仿宋_GB2312" w:eastAsia="仿宋_GB2312" w:hAnsi="黑体" w:hint="eastAsia"/>
          <w:sz w:val="28"/>
          <w:szCs w:val="28"/>
        </w:rPr>
        <w:t>二</w:t>
      </w:r>
      <w:r w:rsidRPr="000F01B0">
        <w:rPr>
          <w:rFonts w:ascii="仿宋_GB2312" w:eastAsia="仿宋_GB2312" w:hAnsi="黑体" w:hint="eastAsia"/>
          <w:sz w:val="28"/>
          <w:szCs w:val="28"/>
        </w:rPr>
        <w:t>十届中小学电脑制作活动创客作品中职组</w:t>
      </w:r>
      <w:r w:rsidR="00140E47" w:rsidRPr="000F01B0">
        <w:rPr>
          <w:rFonts w:ascii="仿宋_GB2312" w:eastAsia="仿宋_GB2312" w:hAnsi="黑体" w:hint="eastAsia"/>
          <w:sz w:val="28"/>
          <w:szCs w:val="28"/>
        </w:rPr>
        <w:t>省市</w:t>
      </w:r>
      <w:r w:rsidRPr="000F01B0">
        <w:rPr>
          <w:rFonts w:ascii="仿宋_GB2312" w:eastAsia="仿宋_GB2312" w:hAnsi="黑体" w:hint="eastAsia"/>
          <w:sz w:val="28"/>
          <w:szCs w:val="28"/>
        </w:rPr>
        <w:t>比赛</w:t>
      </w:r>
    </w:p>
    <w:p w:rsidR="000F01B0" w:rsidRPr="000F01B0" w:rsidRDefault="00140E47" w:rsidP="0065100F">
      <w:pPr>
        <w:pStyle w:val="a7"/>
        <w:spacing w:line="324" w:lineRule="auto"/>
      </w:pPr>
      <w:r w:rsidRPr="000F01B0">
        <w:rPr>
          <w:rFonts w:hint="eastAsia"/>
        </w:rPr>
        <w:t>一开学，实训处就组织全校师生参加由东莞市教育局主办的</w:t>
      </w:r>
      <w:r w:rsidR="000F01B0" w:rsidRPr="000F01B0">
        <w:rPr>
          <w:rFonts w:ascii="仿宋_GB2312" w:eastAsia="仿宋_GB2312" w:hAnsi="黑体" w:hint="eastAsia"/>
        </w:rPr>
        <w:t>2019年第二十届</w:t>
      </w:r>
      <w:r w:rsidRPr="000F01B0">
        <w:rPr>
          <w:rFonts w:hint="eastAsia"/>
        </w:rPr>
        <w:t>东莞市中小学电脑制作活动创客作品中职组比赛。由于上学期我们已经下发了</w:t>
      </w:r>
      <w:r w:rsidR="000F01B0" w:rsidRPr="000F01B0">
        <w:rPr>
          <w:rFonts w:hint="eastAsia"/>
        </w:rPr>
        <w:t>预</w:t>
      </w:r>
      <w:r w:rsidRPr="000F01B0">
        <w:rPr>
          <w:rFonts w:hint="eastAsia"/>
        </w:rPr>
        <w:t>通知，号召相关专业师生踊跃参加，所以在开学初大家已经准备好了许多的作品。</w:t>
      </w:r>
      <w:r w:rsidR="000F01B0" w:rsidRPr="000F01B0">
        <w:rPr>
          <w:rFonts w:hint="eastAsia"/>
        </w:rPr>
        <w:t>今年的比赛中职组减少了“网页制作”、“视频制作”，造成部分学生作品无法参赛，这是我们的遗憾。</w:t>
      </w:r>
    </w:p>
    <w:p w:rsidR="00DB0751" w:rsidRPr="00642B2B" w:rsidRDefault="000F01B0" w:rsidP="0065100F">
      <w:pPr>
        <w:pStyle w:val="a7"/>
        <w:spacing w:line="324" w:lineRule="auto"/>
      </w:pPr>
      <w:r w:rsidRPr="000F01B0">
        <w:rPr>
          <w:rFonts w:hint="eastAsia"/>
        </w:rPr>
        <w:t>实训处</w:t>
      </w:r>
      <w:r w:rsidR="0065100F" w:rsidRPr="000F01B0">
        <w:rPr>
          <w:rFonts w:hint="eastAsia"/>
        </w:rPr>
        <w:t>为了保证在3月10日</w:t>
      </w:r>
      <w:r w:rsidRPr="000F01B0">
        <w:rPr>
          <w:rFonts w:hint="eastAsia"/>
        </w:rPr>
        <w:t>前</w:t>
      </w:r>
      <w:r w:rsidR="0065100F" w:rsidRPr="000F01B0">
        <w:rPr>
          <w:rFonts w:hint="eastAsia"/>
        </w:rPr>
        <w:t>将所有参赛作品上传成功，实训处全力协助并指导老师们在“广东教育资源公共服务平台”上完成创建师生帐号、活动</w:t>
      </w:r>
      <w:r w:rsidR="00075B33" w:rsidRPr="000F01B0">
        <w:rPr>
          <w:rFonts w:hint="eastAsia"/>
        </w:rPr>
        <w:t>报名、上传作品</w:t>
      </w:r>
      <w:r w:rsidR="0065100F" w:rsidRPr="000F01B0">
        <w:rPr>
          <w:rFonts w:hint="eastAsia"/>
        </w:rPr>
        <w:t>等工作。对于出现的学生帐号与原初中重复，无法使用等问题，实训处及时与省平台管理员沟通，对老师们提供技术支持。经过市里的评审，</w:t>
      </w:r>
      <w:r w:rsidR="00075B33" w:rsidRPr="00642B2B">
        <w:rPr>
          <w:rFonts w:hint="eastAsia"/>
        </w:rPr>
        <w:t>我校共获得</w:t>
      </w:r>
      <w:r w:rsidR="000E2826" w:rsidRPr="00642B2B">
        <w:rPr>
          <w:rFonts w:hint="eastAsia"/>
        </w:rPr>
        <w:t>市一等奖</w:t>
      </w:r>
      <w:r w:rsidR="00642B2B" w:rsidRPr="00642B2B">
        <w:rPr>
          <w:rFonts w:hint="eastAsia"/>
        </w:rPr>
        <w:t>2</w:t>
      </w:r>
      <w:r w:rsidR="000E2826" w:rsidRPr="00642B2B">
        <w:rPr>
          <w:rFonts w:hint="eastAsia"/>
        </w:rPr>
        <w:t>个，市二等奖</w:t>
      </w:r>
      <w:r w:rsidR="00642B2B" w:rsidRPr="00642B2B">
        <w:rPr>
          <w:rFonts w:hint="eastAsia"/>
        </w:rPr>
        <w:t>10</w:t>
      </w:r>
      <w:r w:rsidR="000E2826" w:rsidRPr="00642B2B">
        <w:rPr>
          <w:rFonts w:hint="eastAsia"/>
        </w:rPr>
        <w:t>个，市三等奖</w:t>
      </w:r>
      <w:r w:rsidR="00642B2B" w:rsidRPr="00642B2B">
        <w:rPr>
          <w:rFonts w:hint="eastAsia"/>
        </w:rPr>
        <w:t>1</w:t>
      </w:r>
      <w:r w:rsidR="0065100F" w:rsidRPr="00642B2B">
        <w:rPr>
          <w:rFonts w:hint="eastAsia"/>
        </w:rPr>
        <w:t>5</w:t>
      </w:r>
      <w:r w:rsidR="000E2826" w:rsidRPr="00642B2B">
        <w:rPr>
          <w:rFonts w:hint="eastAsia"/>
        </w:rPr>
        <w:t>个。</w:t>
      </w:r>
    </w:p>
    <w:p w:rsidR="0065100F" w:rsidRPr="00642B2B" w:rsidRDefault="0065100F" w:rsidP="0065100F">
      <w:pPr>
        <w:pStyle w:val="a7"/>
        <w:spacing w:line="324" w:lineRule="auto"/>
      </w:pPr>
      <w:r w:rsidRPr="00642B2B">
        <w:rPr>
          <w:rFonts w:hint="eastAsia"/>
        </w:rPr>
        <w:t>后东莞市教育局选送作品参加省赛，经省评审后，我校共</w:t>
      </w:r>
      <w:r w:rsidR="000F01B0" w:rsidRPr="00642B2B">
        <w:rPr>
          <w:rFonts w:hint="eastAsia"/>
        </w:rPr>
        <w:t>取</w:t>
      </w:r>
      <w:r w:rsidRPr="00642B2B">
        <w:rPr>
          <w:rFonts w:hint="eastAsia"/>
        </w:rPr>
        <w:t>得1个省</w:t>
      </w:r>
      <w:r w:rsidR="00642B2B" w:rsidRPr="00642B2B">
        <w:rPr>
          <w:rFonts w:hint="eastAsia"/>
        </w:rPr>
        <w:t>二</w:t>
      </w:r>
      <w:r w:rsidR="00966868" w:rsidRPr="00642B2B">
        <w:rPr>
          <w:rFonts w:hint="eastAsia"/>
        </w:rPr>
        <w:t>等</w:t>
      </w:r>
      <w:r w:rsidR="00966868" w:rsidRPr="00642B2B">
        <w:rPr>
          <w:rFonts w:hint="eastAsia"/>
        </w:rPr>
        <w:lastRenderedPageBreak/>
        <w:t>奖，</w:t>
      </w:r>
      <w:r w:rsidR="00642B2B" w:rsidRPr="00642B2B">
        <w:rPr>
          <w:rFonts w:hint="eastAsia"/>
        </w:rPr>
        <w:t>2</w:t>
      </w:r>
      <w:r w:rsidR="00966868" w:rsidRPr="00642B2B">
        <w:rPr>
          <w:rFonts w:hint="eastAsia"/>
        </w:rPr>
        <w:t>个省三等奖。</w:t>
      </w:r>
    </w:p>
    <w:p w:rsidR="00E5451B" w:rsidRPr="00506841" w:rsidRDefault="00966868" w:rsidP="00F52FAD">
      <w:pPr>
        <w:numPr>
          <w:ilvl w:val="1"/>
          <w:numId w:val="1"/>
        </w:numPr>
        <w:snapToGrid w:val="0"/>
        <w:spacing w:beforeLines="50" w:line="336" w:lineRule="auto"/>
        <w:rPr>
          <w:rFonts w:ascii="仿宋_GB2312" w:eastAsia="仿宋_GB2312" w:hAnsi="黑体"/>
          <w:sz w:val="28"/>
          <w:szCs w:val="28"/>
        </w:rPr>
      </w:pPr>
      <w:r w:rsidRPr="00506841">
        <w:rPr>
          <w:rFonts w:ascii="仿宋_GB2312" w:eastAsia="仿宋_GB2312" w:hAnsi="黑体" w:hint="eastAsia"/>
          <w:sz w:val="28"/>
          <w:szCs w:val="28"/>
        </w:rPr>
        <w:t>201</w:t>
      </w:r>
      <w:r w:rsidR="00506841" w:rsidRPr="00506841">
        <w:rPr>
          <w:rFonts w:ascii="仿宋_GB2312" w:eastAsia="仿宋_GB2312" w:hAnsi="黑体" w:hint="eastAsia"/>
          <w:sz w:val="28"/>
          <w:szCs w:val="28"/>
        </w:rPr>
        <w:t>9</w:t>
      </w:r>
      <w:r w:rsidRPr="00506841">
        <w:rPr>
          <w:rFonts w:ascii="仿宋_GB2312" w:eastAsia="仿宋_GB2312" w:hAnsi="黑体" w:hint="eastAsia"/>
          <w:sz w:val="28"/>
          <w:szCs w:val="28"/>
        </w:rPr>
        <w:t>年广东省职业院校技能大赛（中职组）</w:t>
      </w:r>
    </w:p>
    <w:p w:rsidR="00E5451B" w:rsidRPr="00506841" w:rsidRDefault="00506841" w:rsidP="00966868">
      <w:pPr>
        <w:pStyle w:val="a7"/>
        <w:spacing w:line="324" w:lineRule="auto"/>
      </w:pPr>
      <w:r w:rsidRPr="00506841">
        <w:rPr>
          <w:rFonts w:hint="eastAsia"/>
        </w:rPr>
        <w:t>2018-2019年度广东省职业院校学生技能大赛，于2019年3月举行，截止目前全部赛项均比赛完成。此次大赛中我校共选派了9个代表队，分别参加了物流、信息技术、英语、会计、旅游等专业共8个赛项。经过选手们的奋力拼搏，我校共获得了1个省一等奖、5个省二等奖、2个省三等奖。其中“现代物流综合作业项目”不仅获得省一等奖的好成绩，还获得了进军国赛的资格，并且实现了东莞市在这一专业赛项中的零突破。</w:t>
      </w:r>
    </w:p>
    <w:p w:rsidR="00506841" w:rsidRPr="00AF0ED1" w:rsidRDefault="00506841" w:rsidP="00966868">
      <w:pPr>
        <w:pStyle w:val="a7"/>
        <w:spacing w:line="324" w:lineRule="auto"/>
      </w:pPr>
      <w:r w:rsidRPr="00AF0ED1">
        <w:rPr>
          <w:rFonts w:hint="eastAsia"/>
        </w:rPr>
        <w:t>3、</w:t>
      </w:r>
      <w:r w:rsidR="00AF0ED1" w:rsidRPr="00AF0ED1">
        <w:rPr>
          <w:rFonts w:hint="eastAsia"/>
        </w:rPr>
        <w:t>凝心聚力办好事，千锤百炼摘殊荣——</w:t>
      </w:r>
      <w:r w:rsidRPr="00AF0ED1">
        <w:rPr>
          <w:rFonts w:hint="eastAsia"/>
        </w:rPr>
        <w:t>2019年全国职业院校技能大赛中职组现代物流综合作业比赛二等奖</w:t>
      </w:r>
    </w:p>
    <w:p w:rsidR="00506841" w:rsidRDefault="00AF0ED1" w:rsidP="00966868">
      <w:pPr>
        <w:pStyle w:val="a7"/>
        <w:spacing w:line="324" w:lineRule="auto"/>
      </w:pPr>
      <w:r w:rsidRPr="00AF0ED1">
        <w:rPr>
          <w:rFonts w:hint="eastAsia"/>
        </w:rPr>
        <w:t>2019年5月21-23日，由教育部、天津市人民政府、国家发改委和工信部等部门共同主办的2019年全国职业院校技能大赛中职组现代物流综合作业比赛，在江苏淮安隆重举行。来自全国33个省市自治区的84支队伍共336名学生同台竞技。我校学生房苏培、杨进彬、彭浩森、郑永希在钟旺超、陈尚通老师精心指导下，克服了重重困难、敢打敢拼、沉着应战，细心作业，出色地完成了各自的任务，最终获得全国第13名，勇夺全国二等奖，继续刷新我校学生参加国赛的成绩记录。</w:t>
      </w:r>
    </w:p>
    <w:p w:rsidR="00D93C7E" w:rsidRDefault="00D93C7E" w:rsidP="00D93C7E">
      <w:pPr>
        <w:pStyle w:val="a7"/>
        <w:spacing w:line="324" w:lineRule="auto"/>
        <w:ind w:firstLine="643"/>
        <w:rPr>
          <w:rFonts w:ascii="黑体" w:eastAsia="黑体" w:hAnsi="黑体" w:hint="eastAsia"/>
          <w:b/>
          <w:sz w:val="32"/>
          <w:szCs w:val="32"/>
        </w:rPr>
      </w:pPr>
      <w:r>
        <w:rPr>
          <w:rFonts w:ascii="黑体" w:eastAsia="黑体" w:hAnsi="黑体" w:hint="eastAsia"/>
          <w:b/>
          <w:sz w:val="32"/>
          <w:szCs w:val="32"/>
        </w:rPr>
        <w:t>五、</w:t>
      </w:r>
      <w:r w:rsidR="00E46FDB" w:rsidRPr="00604DC5">
        <w:rPr>
          <w:rFonts w:ascii="黑体" w:eastAsia="黑体" w:hAnsi="黑体" w:hint="eastAsia"/>
          <w:b/>
          <w:sz w:val="32"/>
          <w:szCs w:val="32"/>
        </w:rPr>
        <w:t>大力开展</w:t>
      </w:r>
      <w:r w:rsidR="001A081D" w:rsidRPr="00604DC5">
        <w:rPr>
          <w:rFonts w:ascii="黑体" w:eastAsia="黑体" w:hAnsi="黑体" w:hint="eastAsia"/>
          <w:b/>
          <w:sz w:val="32"/>
          <w:szCs w:val="32"/>
        </w:rPr>
        <w:t>课外活动，</w:t>
      </w:r>
      <w:r w:rsidR="00E46FDB" w:rsidRPr="00604DC5">
        <w:rPr>
          <w:rFonts w:ascii="黑体" w:eastAsia="黑体" w:hAnsi="黑体" w:hint="eastAsia"/>
          <w:b/>
          <w:sz w:val="32"/>
          <w:szCs w:val="32"/>
        </w:rPr>
        <w:t>成功举办</w:t>
      </w:r>
      <w:r w:rsidR="007D15D9" w:rsidRPr="00604DC5">
        <w:rPr>
          <w:rFonts w:ascii="黑体" w:eastAsia="黑体" w:hAnsi="黑体" w:hint="eastAsia"/>
          <w:b/>
          <w:sz w:val="32"/>
          <w:szCs w:val="32"/>
        </w:rPr>
        <w:t>第</w:t>
      </w:r>
      <w:r w:rsidR="0064586B">
        <w:rPr>
          <w:rFonts w:ascii="黑体" w:eastAsia="黑体" w:hAnsi="黑体" w:hint="eastAsia"/>
          <w:b/>
          <w:sz w:val="32"/>
          <w:szCs w:val="32"/>
        </w:rPr>
        <w:t>五</w:t>
      </w:r>
      <w:r w:rsidR="007D15D9" w:rsidRPr="00604DC5">
        <w:rPr>
          <w:rFonts w:ascii="黑体" w:eastAsia="黑体" w:hAnsi="黑体" w:hint="eastAsia"/>
          <w:b/>
          <w:sz w:val="32"/>
          <w:szCs w:val="32"/>
        </w:rPr>
        <w:t>届职业教育活动周暨第十</w:t>
      </w:r>
      <w:r w:rsidR="0064586B">
        <w:rPr>
          <w:rFonts w:ascii="黑体" w:eastAsia="黑体" w:hAnsi="黑体" w:hint="eastAsia"/>
          <w:b/>
          <w:sz w:val="32"/>
          <w:szCs w:val="32"/>
        </w:rPr>
        <w:t>三</w:t>
      </w:r>
      <w:r w:rsidR="007D15D9" w:rsidRPr="00604DC5">
        <w:rPr>
          <w:rFonts w:ascii="黑体" w:eastAsia="黑体" w:hAnsi="黑体" w:hint="eastAsia"/>
          <w:b/>
          <w:sz w:val="32"/>
          <w:szCs w:val="32"/>
        </w:rPr>
        <w:t>届技能节活动</w:t>
      </w:r>
    </w:p>
    <w:p w:rsidR="00D93C7E" w:rsidRPr="00604DC5" w:rsidRDefault="00D93C7E" w:rsidP="00D93C7E">
      <w:pPr>
        <w:pStyle w:val="a7"/>
        <w:spacing w:line="324" w:lineRule="auto"/>
      </w:pPr>
      <w:r w:rsidRPr="00604DC5">
        <w:rPr>
          <w:rFonts w:hint="eastAsia"/>
        </w:rPr>
        <w:t>我校历来注重全方位培育学生的综合素质，着力提升学生的技能水平，为地方经济发展培养高素质技能型人才。近年来我校大力进行国家中等职业教育改革发展示范学校建设，更一步深化教育教学改革，不断提升师生技能水平，坚持每年举办一届技能节，强化学生实践能力和创新创业意识。</w:t>
      </w:r>
    </w:p>
    <w:p w:rsidR="001D53CA" w:rsidRPr="00604DC5" w:rsidRDefault="0064586B" w:rsidP="00D93C7E">
      <w:pPr>
        <w:pStyle w:val="a7"/>
        <w:spacing w:line="324" w:lineRule="auto"/>
      </w:pPr>
      <w:r w:rsidRPr="0064586B">
        <w:rPr>
          <w:rFonts w:hint="eastAsia"/>
        </w:rPr>
        <w:t>根据教育部、中央宣传部、人力资源和社会保障部《关于做好2019年全国职业教育活动周相关工作的通知》精神；及中共中央办公厅、国务院办公厅印发《加快推进教育现代化实施方案（2018－2022年）》、《关于深化产教融合的若干意见》《职业学校校企合作促进办法》的要求， 2019年5月10日，我校（东莞市经济贸易学校）以“迎祖国七十华诞 展职教时代风采” 为主题，</w:t>
      </w:r>
      <w:r w:rsidRPr="0064586B">
        <w:rPr>
          <w:rFonts w:hint="eastAsia"/>
        </w:rPr>
        <w:lastRenderedPageBreak/>
        <w:t>在校本部和莞校区同时开展第五届职业教育活动周暨第十三届技能节活动，全校近5000名师生积极参加了本次活动</w:t>
      </w:r>
      <w:r w:rsidR="00CC465E">
        <w:rPr>
          <w:rFonts w:hint="eastAsia"/>
        </w:rPr>
        <w:t>（具体活动项目详见附表1）</w:t>
      </w:r>
      <w:r w:rsidR="00D93C7E">
        <w:rPr>
          <w:rFonts w:hint="eastAsia"/>
        </w:rPr>
        <w:t>。历时三</w:t>
      </w:r>
      <w:r w:rsidRPr="0064586B">
        <w:rPr>
          <w:rFonts w:hint="eastAsia"/>
        </w:rPr>
        <w:t>个多小时，各项目分别产生优胜者，校领导为在各项目中获得优异成绩的同学颁奖表彰</w:t>
      </w:r>
      <w:r w:rsidR="007D15D9" w:rsidRPr="00604DC5">
        <w:rPr>
          <w:rFonts w:hint="eastAsia"/>
        </w:rPr>
        <w:t>。</w:t>
      </w:r>
    </w:p>
    <w:p w:rsidR="0064586B" w:rsidRDefault="0064586B" w:rsidP="0064586B">
      <w:pPr>
        <w:pStyle w:val="a7"/>
        <w:spacing w:line="324" w:lineRule="auto"/>
      </w:pPr>
      <w:r>
        <w:rPr>
          <w:rFonts w:hint="eastAsia"/>
        </w:rPr>
        <w:t>每届技能节都得到学校上下的高度重视，本届也不例外。学校组成了以叶朝桢校长为主任的技能活动组委会，负责技能活动的组织领导，审定各职能部门的活动方案、研究决定与协调平衡重要的问题等。还组成了以实训处陈建军为组长的训练活动组，具体负责制定技能活动实施方案、技能活动的组织实施。由办公室邱勇主任负责整个技能节的宣传工作，包括现场竞赛项目、专业科组展示板，以及对外媒体新闻发布等。另外还另设由安全保卫组和后勤保障组等，确保活动的安全、有序进行。</w:t>
      </w:r>
    </w:p>
    <w:p w:rsidR="0064586B" w:rsidRDefault="0064586B" w:rsidP="0064586B">
      <w:pPr>
        <w:pStyle w:val="a7"/>
        <w:spacing w:line="324" w:lineRule="auto"/>
      </w:pPr>
      <w:r>
        <w:rPr>
          <w:rFonts w:hint="eastAsia"/>
        </w:rPr>
        <w:t>在实训处、教务处、学生处、培就处、总务处、办公室等部门的通力协作下，制定了相关工作方案，精心设计了活动主题和具体分项活动。本届技能节本届技能节以”迎祖国七十华诞，展经贸职教风采”为主题，以专业和社团为单位，共设置竞赛项目64项，遍及全校各个专业，各竞赛项目紧密对接最新职业标准、行业标准和岗位规范，对接国家、省、市级技能竞赛项目，做到学生知识技能与职业素养培养并重。全校四千多名老师和同学到各赛场观摩学生技能比拼和欣赏获奖学生作品展示。不仅有英语剧场、手抄报比赛、经典诗文诵读、语文知识竞猜游园会、毛笔书法、趣味数学游园等文化基础比赛活动。也有传票翻打竞赛、点钞竞赛、电子竞技、进出库作业、物流单证实务、叉车、酒店客房整理、茶艺、现场导游、大数据输出、计算机网络搭建应用等专业技能展示。同时还有电商“双创”教育展示、趣味钢琴演奏、插花、图书查找等增设的创新活动。团委学生会还组织了歌舞表演、话剧、辩论、集邮、义卖、男篮全明星赛等丰富多彩的活动。</w:t>
      </w:r>
    </w:p>
    <w:p w:rsidR="0064586B" w:rsidRDefault="0064586B" w:rsidP="0064586B">
      <w:pPr>
        <w:pStyle w:val="a7"/>
        <w:spacing w:line="324" w:lineRule="auto"/>
      </w:pPr>
      <w:r>
        <w:rPr>
          <w:rFonts w:hint="eastAsia"/>
        </w:rPr>
        <w:t>全校上下都以良好的精神风貌积极参与本次技能节活动，主动展示本部门、本班级教育教学成果。比如职业风采展示项目，是由2018级学生在叶翠萍，邓晓英两位教师的严格指导下，学习基本职业礼仪后集体展示，他们先后分组展示站姿、坐姿、走姿、蹲姿，也展示问候握手、持物行走、递物接物、引领客人、问候客人等礼仪，展示职业尊重和友好风貌，把职业礼仪从书本搬</w:t>
      </w:r>
      <w:r>
        <w:rPr>
          <w:rFonts w:hint="eastAsia"/>
        </w:rPr>
        <w:lastRenderedPageBreak/>
        <w:t>到现场，在全校营造学礼用礼的浓厚氛围。</w:t>
      </w:r>
    </w:p>
    <w:p w:rsidR="0064586B" w:rsidRDefault="0064586B" w:rsidP="0064586B">
      <w:pPr>
        <w:pStyle w:val="a7"/>
        <w:spacing w:line="324" w:lineRule="auto"/>
      </w:pPr>
      <w:r>
        <w:rPr>
          <w:rFonts w:hint="eastAsia"/>
        </w:rPr>
        <w:t>而职业生涯规划技能展示项目，是在刚刚落下帷幕的全国“文明风采”职业生涯规划大赛的背景下的延伸。参加此项目的其中几位同学均获得省</w:t>
      </w:r>
      <w:r w:rsidR="00F52FAD">
        <w:rPr>
          <w:rFonts w:hint="eastAsia"/>
        </w:rPr>
        <w:t>一、</w:t>
      </w:r>
      <w:r>
        <w:rPr>
          <w:rFonts w:hint="eastAsia"/>
        </w:rPr>
        <w:t>二等、三等奖的好成绩。他们在本次技能节的舞台上，用演讲的形式，和同学们分享大赛经验，展示职业生涯规划技能，从而对未来的学习、就业打下良好的基础。</w:t>
      </w:r>
    </w:p>
    <w:p w:rsidR="0064586B" w:rsidRDefault="0064586B" w:rsidP="0064586B">
      <w:pPr>
        <w:pStyle w:val="a7"/>
        <w:spacing w:line="324" w:lineRule="auto"/>
      </w:pPr>
      <w:r>
        <w:rPr>
          <w:rFonts w:hint="eastAsia"/>
        </w:rPr>
        <w:t>在技能节活动整个过程中，叶朝桢校长、黄海滨副校长等学校领导深入每一个竞赛和展示现场，饶有兴致地观看各个展示和竞赛项目，并作出切实准确的指导，让师生都深受鼓舞，信心倍增。此次技能节还吸引了来自宏远外国语学校、望牛墩中学、中堂中学、万江二中、万江三中、莞城中心小学等多所学校600多名学生及社会群众进校参观交流，取得了良好的社会效果，得到了各界的广泛赞誉。</w:t>
      </w:r>
    </w:p>
    <w:p w:rsidR="005B6722" w:rsidRPr="00604DC5" w:rsidRDefault="0064586B" w:rsidP="0064586B">
      <w:pPr>
        <w:pStyle w:val="a7"/>
        <w:spacing w:line="324" w:lineRule="auto"/>
      </w:pPr>
      <w:r>
        <w:rPr>
          <w:rFonts w:hint="eastAsia"/>
        </w:rPr>
        <w:t>一年一度的技能节既展示了学校的专业办学水平，也提高了学生的学习积极性，成为促进学风建设的有力抓手，也成为我校师生欢乐的节日盛筵</w:t>
      </w:r>
      <w:r w:rsidR="007D15D9" w:rsidRPr="00604DC5">
        <w:rPr>
          <w:rFonts w:hint="eastAsia"/>
        </w:rPr>
        <w:t>。</w:t>
      </w:r>
    </w:p>
    <w:p w:rsidR="005521D5" w:rsidRPr="000765BD" w:rsidRDefault="00A84090" w:rsidP="00A84090">
      <w:pPr>
        <w:pStyle w:val="a7"/>
        <w:ind w:firstLineChars="0" w:firstLine="0"/>
      </w:pPr>
      <w:r>
        <w:rPr>
          <w:b/>
        </w:rPr>
        <w:br w:type="page"/>
      </w:r>
      <w:r w:rsidR="00DB0751" w:rsidRPr="000765BD">
        <w:rPr>
          <w:rFonts w:hint="eastAsia"/>
          <w:b/>
        </w:rPr>
        <w:lastRenderedPageBreak/>
        <w:t>附表</w:t>
      </w:r>
      <w:r w:rsidR="00214530" w:rsidRPr="000765BD">
        <w:rPr>
          <w:rFonts w:hint="eastAsia"/>
          <w:b/>
        </w:rPr>
        <w:t>1</w:t>
      </w:r>
    </w:p>
    <w:p w:rsidR="00A84090" w:rsidRDefault="00A84090" w:rsidP="00A84090">
      <w:pPr>
        <w:pStyle w:val="a7"/>
        <w:tabs>
          <w:tab w:val="left" w:pos="1134"/>
        </w:tabs>
        <w:ind w:firstLineChars="0" w:firstLine="0"/>
        <w:jc w:val="center"/>
      </w:pPr>
      <w:r w:rsidRPr="00DA6A95">
        <w:rPr>
          <w:rFonts w:hint="eastAsia"/>
          <w:b/>
        </w:rPr>
        <w:t>东莞经济贸易学校第</w:t>
      </w:r>
      <w:r>
        <w:rPr>
          <w:rFonts w:hint="eastAsia"/>
          <w:b/>
        </w:rPr>
        <w:t>五</w:t>
      </w:r>
      <w:r w:rsidRPr="00DA6A95">
        <w:rPr>
          <w:rFonts w:hint="eastAsia"/>
          <w:b/>
        </w:rPr>
        <w:t>届职业教育活动周暨第十</w:t>
      </w:r>
      <w:r>
        <w:rPr>
          <w:rFonts w:hint="eastAsia"/>
          <w:b/>
        </w:rPr>
        <w:t>三</w:t>
      </w:r>
      <w:r w:rsidRPr="00DA6A95">
        <w:rPr>
          <w:rFonts w:hint="eastAsia"/>
          <w:b/>
        </w:rPr>
        <w:t>届技能节项目表</w:t>
      </w:r>
    </w:p>
    <w:p w:rsidR="00A84090" w:rsidRDefault="00A84090" w:rsidP="00BA4268">
      <w:pPr>
        <w:pStyle w:val="a7"/>
        <w:tabs>
          <w:tab w:val="left" w:pos="1134"/>
        </w:tabs>
        <w:ind w:firstLineChars="0" w:firstLine="0"/>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2"/>
        <w:gridCol w:w="608"/>
        <w:gridCol w:w="837"/>
        <w:gridCol w:w="2565"/>
        <w:gridCol w:w="1354"/>
        <w:gridCol w:w="3044"/>
      </w:tblGrid>
      <w:tr w:rsidR="00A84090" w:rsidTr="00A84090">
        <w:trPr>
          <w:trHeight w:val="600"/>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A84090" w:rsidRDefault="00A84090">
            <w:pPr>
              <w:rPr>
                <w:rFonts w:ascii="宋体" w:hAnsi="宋体" w:cs="宋体"/>
                <w:sz w:val="24"/>
                <w:szCs w:val="24"/>
              </w:rPr>
            </w:pPr>
            <w:r>
              <w:rPr>
                <w:rFonts w:hint="eastAsia"/>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A84090" w:rsidRDefault="00A84090">
            <w:pPr>
              <w:rPr>
                <w:rFonts w:ascii="宋体" w:hAnsi="宋体" w:cs="宋体"/>
                <w:sz w:val="24"/>
                <w:szCs w:val="24"/>
              </w:rPr>
            </w:pPr>
            <w:r>
              <w:rPr>
                <w:rFonts w:hint="eastAsia"/>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A84090" w:rsidRDefault="00A84090">
            <w:pPr>
              <w:rPr>
                <w:rFonts w:ascii="宋体" w:hAnsi="宋体" w:cs="宋体"/>
                <w:sz w:val="24"/>
                <w:szCs w:val="24"/>
              </w:rPr>
            </w:pPr>
            <w:r>
              <w:rPr>
                <w:rFonts w:hint="eastAsia"/>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A84090" w:rsidRDefault="00A84090">
            <w:pPr>
              <w:rPr>
                <w:rFonts w:ascii="宋体" w:hAnsi="宋体" w:cs="宋体"/>
                <w:sz w:val="24"/>
                <w:szCs w:val="24"/>
              </w:rPr>
            </w:pPr>
            <w:r>
              <w:rPr>
                <w:rFonts w:hint="eastAsia"/>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A84090" w:rsidRDefault="00A84090">
            <w:pPr>
              <w:rPr>
                <w:rFonts w:ascii="宋体" w:hAnsi="宋体" w:cs="宋体"/>
                <w:sz w:val="24"/>
                <w:szCs w:val="24"/>
              </w:rPr>
            </w:pPr>
            <w:r>
              <w:rPr>
                <w:rFonts w:hint="eastAsia"/>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A84090" w:rsidRDefault="00A84090">
            <w:pPr>
              <w:jc w:val="right"/>
              <w:rPr>
                <w:rFonts w:ascii="宋体" w:hAnsi="宋体" w:cs="宋体"/>
                <w:sz w:val="24"/>
                <w:szCs w:val="24"/>
              </w:rPr>
            </w:pPr>
            <w:r>
              <w:rPr>
                <w:rFonts w:hint="eastAsia"/>
              </w:rPr>
              <w:t>20</w:t>
            </w:r>
            <w:r>
              <w:rPr>
                <w:rFonts w:hint="eastAsia"/>
                <w:u w:val="single"/>
              </w:rPr>
              <w:t xml:space="preserve">  18-2019   </w:t>
            </w:r>
            <w:r>
              <w:rPr>
                <w:rFonts w:hint="eastAsia"/>
              </w:rPr>
              <w:t>学年第</w:t>
            </w:r>
            <w:r>
              <w:rPr>
                <w:rFonts w:hint="eastAsia"/>
                <w:u w:val="single"/>
              </w:rPr>
              <w:t>二</w:t>
            </w:r>
            <w:r>
              <w:rPr>
                <w:rFonts w:hint="eastAsia"/>
              </w:rPr>
              <w:t>学期</w:t>
            </w:r>
          </w:p>
        </w:tc>
      </w:tr>
      <w:tr w:rsidR="00A84090" w:rsidTr="00A84090">
        <w:trPr>
          <w:trHeight w:val="405"/>
          <w:jc w:val="center"/>
        </w:trPr>
        <w:tc>
          <w:tcPr>
            <w:tcW w:w="0" w:type="auto"/>
            <w:tcBorders>
              <w:top w:val="single" w:sz="4" w:space="0" w:color="auto"/>
            </w:tcBorders>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b/>
                <w:bCs/>
                <w:sz w:val="24"/>
                <w:szCs w:val="24"/>
              </w:rPr>
            </w:pPr>
            <w:r>
              <w:rPr>
                <w:rFonts w:hint="eastAsia"/>
                <w:b/>
                <w:bCs/>
              </w:rPr>
              <w:t>序号</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b/>
                <w:bCs/>
                <w:sz w:val="24"/>
                <w:szCs w:val="24"/>
              </w:rPr>
            </w:pPr>
            <w:r>
              <w:rPr>
                <w:rFonts w:hint="eastAsia"/>
                <w:b/>
                <w:bCs/>
              </w:rPr>
              <w:t>校区</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b/>
                <w:bCs/>
                <w:sz w:val="24"/>
                <w:szCs w:val="24"/>
              </w:rPr>
            </w:pPr>
            <w:r>
              <w:rPr>
                <w:rFonts w:hint="eastAsia"/>
                <w:b/>
                <w:bCs/>
              </w:rPr>
              <w:t>科组</w:t>
            </w:r>
          </w:p>
        </w:tc>
        <w:tc>
          <w:tcPr>
            <w:tcW w:w="2565" w:type="dxa"/>
            <w:tcBorders>
              <w:top w:val="single" w:sz="4" w:space="0" w:color="auto"/>
            </w:tcBorders>
            <w:shd w:val="clear" w:color="auto" w:fill="auto"/>
            <w:tcMar>
              <w:top w:w="15" w:type="dxa"/>
              <w:left w:w="15" w:type="dxa"/>
              <w:bottom w:w="0" w:type="dxa"/>
              <w:right w:w="15" w:type="dxa"/>
            </w:tcMar>
            <w:vAlign w:val="center"/>
            <w:hideMark/>
          </w:tcPr>
          <w:p w:rsidR="00A84090" w:rsidRDefault="00A84090">
            <w:pPr>
              <w:jc w:val="center"/>
              <w:rPr>
                <w:rFonts w:ascii="宋体" w:hAnsi="宋体" w:cs="宋体"/>
                <w:b/>
                <w:bCs/>
                <w:sz w:val="24"/>
                <w:szCs w:val="24"/>
              </w:rPr>
            </w:pPr>
            <w:r>
              <w:rPr>
                <w:rFonts w:hint="eastAsia"/>
                <w:b/>
                <w:bCs/>
              </w:rPr>
              <w:t>项目名称</w:t>
            </w:r>
          </w:p>
        </w:tc>
        <w:tc>
          <w:tcPr>
            <w:tcW w:w="1354" w:type="dxa"/>
            <w:tcBorders>
              <w:top w:val="single" w:sz="4" w:space="0" w:color="auto"/>
            </w:tcBorders>
            <w:shd w:val="clear" w:color="auto" w:fill="auto"/>
            <w:tcMar>
              <w:top w:w="15" w:type="dxa"/>
              <w:left w:w="15" w:type="dxa"/>
              <w:bottom w:w="0" w:type="dxa"/>
              <w:right w:w="15" w:type="dxa"/>
            </w:tcMar>
            <w:vAlign w:val="center"/>
            <w:hideMark/>
          </w:tcPr>
          <w:p w:rsidR="00A84090" w:rsidRDefault="00A84090">
            <w:pPr>
              <w:jc w:val="center"/>
              <w:rPr>
                <w:rFonts w:ascii="宋体" w:hAnsi="宋体" w:cs="宋体"/>
                <w:b/>
                <w:bCs/>
                <w:sz w:val="24"/>
                <w:szCs w:val="24"/>
              </w:rPr>
            </w:pPr>
            <w:r>
              <w:rPr>
                <w:rFonts w:hint="eastAsia"/>
                <w:b/>
                <w:bCs/>
              </w:rPr>
              <w:t>负责教师</w:t>
            </w:r>
          </w:p>
        </w:tc>
        <w:tc>
          <w:tcPr>
            <w:tcW w:w="3044" w:type="dxa"/>
            <w:tcBorders>
              <w:top w:val="single" w:sz="4" w:space="0" w:color="auto"/>
            </w:tcBorders>
            <w:shd w:val="clear" w:color="auto" w:fill="auto"/>
            <w:tcMar>
              <w:top w:w="15" w:type="dxa"/>
              <w:left w:w="15" w:type="dxa"/>
              <w:bottom w:w="0" w:type="dxa"/>
              <w:right w:w="15" w:type="dxa"/>
            </w:tcMar>
            <w:vAlign w:val="center"/>
            <w:hideMark/>
          </w:tcPr>
          <w:p w:rsidR="00A84090" w:rsidRDefault="00A84090">
            <w:pPr>
              <w:jc w:val="center"/>
              <w:rPr>
                <w:rFonts w:ascii="宋体" w:hAnsi="宋体" w:cs="宋体"/>
                <w:b/>
                <w:bCs/>
                <w:sz w:val="24"/>
                <w:szCs w:val="24"/>
              </w:rPr>
            </w:pPr>
            <w:r>
              <w:rPr>
                <w:rFonts w:hint="eastAsia"/>
                <w:b/>
                <w:bCs/>
              </w:rPr>
              <w:t>参与教师</w:t>
            </w:r>
          </w:p>
        </w:tc>
      </w:tr>
      <w:tr w:rsidR="00A84090" w:rsidTr="00A84090">
        <w:trPr>
          <w:trHeight w:val="54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1</w:t>
            </w:r>
          </w:p>
        </w:tc>
        <w:tc>
          <w:tcPr>
            <w:tcW w:w="0" w:type="auto"/>
            <w:vMerge w:val="restart"/>
            <w:shd w:val="clear" w:color="auto" w:fill="auto"/>
            <w:noWrap/>
            <w:tcMar>
              <w:top w:w="15" w:type="dxa"/>
              <w:left w:w="15" w:type="dxa"/>
              <w:bottom w:w="0" w:type="dxa"/>
              <w:right w:w="15" w:type="dxa"/>
            </w:tcMar>
            <w:textDirection w:val="tbRlV"/>
            <w:vAlign w:val="center"/>
            <w:hideMark/>
          </w:tcPr>
          <w:p w:rsidR="00A84090" w:rsidRDefault="00A84090">
            <w:pPr>
              <w:jc w:val="center"/>
              <w:rPr>
                <w:rFonts w:ascii="宋体" w:hAnsi="宋体" w:cs="宋体"/>
                <w:sz w:val="24"/>
                <w:szCs w:val="24"/>
              </w:rPr>
            </w:pPr>
            <w:r>
              <w:rPr>
                <w:rFonts w:hint="eastAsia"/>
              </w:rPr>
              <w:t>东校区</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英语</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英语剧场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赖慧盈</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英语科组</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2</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val="restart"/>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语文</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手抄报比赛</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张蓉</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钱锡银</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3</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语文知识竞猜游园会</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邓杨柳</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刘容</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4</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毛笔书法</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张霆</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张霆</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5</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数学</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趣味数学游园活动</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程巧兰</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程巧兰</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6</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val="restart"/>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会计</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传票翻打竞赛</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李丽萍</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梁秀媚、赵荣敏</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7</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点钞竞赛</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李丽萍</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梁秀媚、赵荣敏</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8</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会计电算化竞赛</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娄召辉</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袁婉生</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9</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V</w:t>
            </w:r>
            <w:r>
              <w:rPr>
                <w:rFonts w:hint="eastAsia"/>
              </w:rPr>
              <w:t>财优秀作品展</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雷明</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卢荫</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10</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val="restart"/>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计算机</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王者荣耀电子竞技</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黄国华、叶宝山</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黄国华、叶宝山</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11</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CS</w:t>
            </w:r>
            <w:r>
              <w:rPr>
                <w:rFonts w:hint="eastAsia"/>
              </w:rPr>
              <w:t>电子竞技</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黄国华、叶宝山</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黄国华、叶宝山</w:t>
            </w:r>
          </w:p>
        </w:tc>
      </w:tr>
      <w:tr w:rsidR="00A84090" w:rsidTr="00A84090">
        <w:trPr>
          <w:trHeight w:val="57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12</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val="restart"/>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财政组</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连锁技能知识竞赛</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梁佩仪</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刘桂芬邱明慧叶润华</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13</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创业市场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黄沛骞</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本科组老师</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14</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val="restart"/>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物流</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进出库作业</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邓锐成</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李素雯</w:t>
            </w:r>
          </w:p>
        </w:tc>
      </w:tr>
      <w:tr w:rsidR="00A84090" w:rsidTr="00A84090">
        <w:trPr>
          <w:trHeight w:val="66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15</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物流单证实务</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何懿婷</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林永纳</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16</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叉车</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刘志坚</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刘志坚</w:t>
            </w:r>
          </w:p>
        </w:tc>
      </w:tr>
      <w:tr w:rsidR="00A84090" w:rsidTr="00A84090">
        <w:trPr>
          <w:trHeight w:val="100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17</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val="restart"/>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美术</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现场绘画</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白浩东、张力等</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白浩东、简高萍、邱仕强、杨玉辉等</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18</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学生习作展</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美术组所有老师</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美术组所有老师</w:t>
            </w:r>
          </w:p>
        </w:tc>
      </w:tr>
      <w:tr w:rsidR="00A84090" w:rsidTr="00A84090">
        <w:trPr>
          <w:trHeight w:val="40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19</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广告设计</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白浩东、马燕</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白浩东、马燕</w:t>
            </w:r>
          </w:p>
        </w:tc>
      </w:tr>
      <w:tr w:rsidR="00A84090" w:rsidTr="00A84090">
        <w:trPr>
          <w:trHeight w:val="57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20</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val="restart"/>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电商</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电子商务技能竞赛</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陈昕忻</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刘芬、谢志强、黄国华</w:t>
            </w:r>
          </w:p>
        </w:tc>
      </w:tr>
      <w:tr w:rsidR="00A84090" w:rsidTr="00A84090">
        <w:trPr>
          <w:trHeight w:val="57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21</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趣味创新</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唐晓婷</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唐晓婷、谢小容、陈美卿</w:t>
            </w:r>
          </w:p>
        </w:tc>
      </w:tr>
      <w:tr w:rsidR="00A84090" w:rsidTr="00A84090">
        <w:trPr>
          <w:trHeight w:val="85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lastRenderedPageBreak/>
              <w:t>22</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“双创”教育展示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张绍华</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张绍华、张雪玲、陈华杰、王亚养</w:t>
            </w:r>
          </w:p>
        </w:tc>
      </w:tr>
      <w:tr w:rsidR="00A84090" w:rsidTr="00A84090">
        <w:trPr>
          <w:trHeight w:val="61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23</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val="restart"/>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团委</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我的舞台我做主•街舞表演</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梁丹</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39"/>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24</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礼仪展示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张佩仪</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39"/>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25</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话剧表演</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梁丹</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39"/>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26</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辩论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张佩仪</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39"/>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27</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舞蹈表演</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梁丹</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张佩仪</w:t>
            </w:r>
          </w:p>
        </w:tc>
      </w:tr>
      <w:tr w:rsidR="00A84090" w:rsidTr="00A84090">
        <w:trPr>
          <w:trHeight w:val="439"/>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28</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一花一世界</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徐杰</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杨小英</w:t>
            </w:r>
          </w:p>
        </w:tc>
      </w:tr>
      <w:tr w:rsidR="00A84090" w:rsidTr="00A84090">
        <w:trPr>
          <w:trHeight w:val="439"/>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29</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集邮社“古风巡演”</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何懿婷</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何懿婷</w:t>
            </w:r>
          </w:p>
        </w:tc>
      </w:tr>
      <w:tr w:rsidR="00A84090" w:rsidTr="00A84090">
        <w:trPr>
          <w:trHeight w:val="61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30</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挑战大脑（数独、魔方比赛）</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陈伟</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陈伟</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31</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硬笔书法</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张霆</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孙日新</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32</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爱心义买</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梁丹</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徐千淇</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33</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实训三</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查找图书活动</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李佩珊</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罗碧糕、钟琴</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34</w:t>
            </w:r>
          </w:p>
        </w:tc>
        <w:tc>
          <w:tcPr>
            <w:tcW w:w="608" w:type="dxa"/>
            <w:vMerge w:val="restart"/>
            <w:shd w:val="clear" w:color="auto" w:fill="auto"/>
            <w:tcMar>
              <w:top w:w="15" w:type="dxa"/>
              <w:left w:w="15" w:type="dxa"/>
              <w:bottom w:w="0" w:type="dxa"/>
              <w:right w:w="15" w:type="dxa"/>
            </w:tcMar>
            <w:textDirection w:val="tbRlV"/>
            <w:vAlign w:val="center"/>
            <w:hideMark/>
          </w:tcPr>
          <w:p w:rsidR="00A84090" w:rsidRDefault="00A84090">
            <w:pPr>
              <w:jc w:val="center"/>
              <w:rPr>
                <w:rFonts w:ascii="宋体" w:hAnsi="宋体" w:cs="宋体"/>
                <w:sz w:val="24"/>
                <w:szCs w:val="24"/>
              </w:rPr>
            </w:pPr>
            <w:r>
              <w:rPr>
                <w:rFonts w:hint="eastAsia"/>
              </w:rPr>
              <w:t>莞校区</w:t>
            </w:r>
          </w:p>
        </w:tc>
        <w:tc>
          <w:tcPr>
            <w:tcW w:w="837" w:type="dxa"/>
            <w:vMerge w:val="restart"/>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旅游</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插花</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刘艳</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35</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客房中式铺床</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刘楚君</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36</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茶艺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雷林子</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37</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现场讲解</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郭晓云</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38</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导游讲解</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郭晓云</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39</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837" w:type="dxa"/>
            <w:vMerge w:val="restart"/>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语文</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《红楼发饰鉴赏与制作》</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吴倩贞</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123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40</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w:t>
            </w:r>
            <w:r>
              <w:rPr>
                <w:rFonts w:hint="eastAsia"/>
              </w:rPr>
              <w:t>世界读书日</w:t>
            </w:r>
            <w:r>
              <w:rPr>
                <w:rFonts w:hint="eastAsia"/>
              </w:rPr>
              <w:t>"</w:t>
            </w:r>
            <w:r>
              <w:rPr>
                <w:rFonts w:hint="eastAsia"/>
              </w:rPr>
              <w:t>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罗建勋、邓映红</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曾丽娟、刘燕薇、陆见珍、陈淑芬、曾秋玲、邓笑君</w:t>
            </w:r>
          </w:p>
        </w:tc>
      </w:tr>
      <w:tr w:rsidR="00A84090" w:rsidTr="00A84090">
        <w:trPr>
          <w:trHeight w:val="7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41</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高一级“经典诗文诵读”比赛成果展示会</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邓映红</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张雪峰</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42</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书法</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徐国金</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62"/>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43</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837" w:type="dxa"/>
            <w:vMerge w:val="restart"/>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实训</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计算机组装与网络调试</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冯书刚</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丁嘉华</w:t>
            </w:r>
          </w:p>
        </w:tc>
      </w:tr>
      <w:tr w:rsidR="00A84090" w:rsidTr="00A84090">
        <w:trPr>
          <w:trHeight w:val="63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44</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趣味钢琴演奏比赛</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陈月侠</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孟玉</w:t>
            </w:r>
          </w:p>
        </w:tc>
      </w:tr>
      <w:tr w:rsidR="00A84090" w:rsidTr="00A84090">
        <w:trPr>
          <w:trHeight w:val="67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45</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“飞扬青春”歌舞表演</w:t>
            </w:r>
          </w:p>
        </w:tc>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陈月侠</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孟玉</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46</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837" w:type="dxa"/>
            <w:vMerge w:val="restart"/>
            <w:shd w:val="clear" w:color="auto" w:fill="auto"/>
            <w:tcMar>
              <w:top w:w="15" w:type="dxa"/>
              <w:left w:w="15" w:type="dxa"/>
              <w:bottom w:w="0" w:type="dxa"/>
              <w:right w:w="15" w:type="dxa"/>
            </w:tcMar>
            <w:textDirection w:val="tbRlV"/>
            <w:vAlign w:val="center"/>
            <w:hideMark/>
          </w:tcPr>
          <w:p w:rsidR="00A84090" w:rsidRDefault="00A84090">
            <w:pPr>
              <w:jc w:val="center"/>
              <w:rPr>
                <w:rFonts w:ascii="宋体" w:hAnsi="宋体" w:cs="宋体"/>
                <w:sz w:val="24"/>
                <w:szCs w:val="24"/>
              </w:rPr>
            </w:pPr>
            <w:r>
              <w:rPr>
                <w:rFonts w:hint="eastAsia"/>
              </w:rPr>
              <w:t>网络技术</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快打一族</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赵志军</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琚志祥</w:t>
            </w:r>
          </w:p>
        </w:tc>
      </w:tr>
      <w:tr w:rsidR="00A84090" w:rsidTr="00A84090">
        <w:trPr>
          <w:trHeight w:val="39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47</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指舞飞扬</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琚志祥</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赵志军</w:t>
            </w:r>
          </w:p>
        </w:tc>
      </w:tr>
      <w:tr w:rsidR="00A84090" w:rsidTr="00A84090">
        <w:trPr>
          <w:trHeight w:val="28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lastRenderedPageBreak/>
              <w:t>48</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网页制作作品展示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罗淑平</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陈月侠、秦中华</w:t>
            </w:r>
          </w:p>
        </w:tc>
      </w:tr>
      <w:tr w:rsidR="00A84090" w:rsidTr="00A84090">
        <w:trPr>
          <w:trHeight w:val="28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49</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网页美工作品展示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秦中华</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陈月侠、罗淑平</w:t>
            </w:r>
          </w:p>
        </w:tc>
      </w:tr>
      <w:tr w:rsidR="00A84090" w:rsidTr="00A84090">
        <w:trPr>
          <w:trHeight w:val="28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50</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电子报刊作品展示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阮志生</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赵志军</w:t>
            </w:r>
          </w:p>
        </w:tc>
      </w:tr>
      <w:tr w:rsidR="00A84090" w:rsidTr="00A84090">
        <w:trPr>
          <w:trHeight w:val="67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51</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图像设计作品展示</w:t>
            </w:r>
            <w:r>
              <w:rPr>
                <w:rFonts w:hint="eastAsia"/>
              </w:rPr>
              <w:br/>
              <w:t>(LOGO</w:t>
            </w:r>
            <w:r>
              <w:rPr>
                <w:rFonts w:hint="eastAsia"/>
              </w:rPr>
              <w:t>方向</w:t>
            </w:r>
            <w:r>
              <w:rPr>
                <w:rFonts w:hint="eastAsia"/>
              </w:rPr>
              <w:t>)</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周丹</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67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52</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图像设计作品展示</w:t>
            </w:r>
            <w:r>
              <w:rPr>
                <w:rFonts w:hint="eastAsia"/>
              </w:rPr>
              <w:br/>
              <w:t>(</w:t>
            </w:r>
            <w:r>
              <w:rPr>
                <w:rFonts w:hint="eastAsia"/>
              </w:rPr>
              <w:t>海报设计方向</w:t>
            </w:r>
            <w:r>
              <w:rPr>
                <w:rFonts w:hint="eastAsia"/>
              </w:rPr>
              <w:t>)</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周丹</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53</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大数据输出展示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曾文全</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陈萌</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54</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PC DIYER </w:t>
            </w:r>
            <w:r>
              <w:rPr>
                <w:rFonts w:hint="eastAsia"/>
              </w:rPr>
              <w:t>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戴景林</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邓映红</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55</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网络信息安全</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曾兰星</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陈萌</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56</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影音特效展示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邱宗明</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57</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网络搭建及应用</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张国锋</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阮志生</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58</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837" w:type="dxa"/>
            <w:vMerge w:val="restart"/>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计算机</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Coreldraw</w:t>
            </w:r>
            <w:r>
              <w:rPr>
                <w:rFonts w:hint="eastAsia"/>
              </w:rPr>
              <w:t>绘画比赛</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朱亮</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76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59</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PS</w:t>
            </w:r>
            <w:r>
              <w:rPr>
                <w:rFonts w:hint="eastAsia"/>
              </w:rPr>
              <w:t>图像处理展示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朱国元</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60</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837" w:type="dxa"/>
            <w:vMerge w:val="restart"/>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德育</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简历制作</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陈巨清</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陈建军</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61</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学习十九大精神海报</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张艳欢</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黄笑欢</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62</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职业风采展示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叶翠萍</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63</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职业生涯规划技能展示</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邓晓英</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420"/>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64</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837" w:type="dxa"/>
            <w:vMerge w:val="restart"/>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团委</w:t>
            </w: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爱心义卖</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祁家宝</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 xml:space="preserve">　</w:t>
            </w:r>
          </w:p>
        </w:tc>
      </w:tr>
      <w:tr w:rsidR="00A84090" w:rsidTr="00A84090">
        <w:trPr>
          <w:trHeight w:val="705"/>
          <w:jc w:val="center"/>
        </w:trPr>
        <w:tc>
          <w:tcPr>
            <w:tcW w:w="0" w:type="auto"/>
            <w:shd w:val="clear" w:color="auto" w:fill="auto"/>
            <w:noWrap/>
            <w:tcMar>
              <w:top w:w="15" w:type="dxa"/>
              <w:left w:w="15" w:type="dxa"/>
              <w:bottom w:w="0" w:type="dxa"/>
              <w:right w:w="15" w:type="dxa"/>
            </w:tcMar>
            <w:vAlign w:val="center"/>
            <w:hideMark/>
          </w:tcPr>
          <w:p w:rsidR="00A84090" w:rsidRDefault="00A84090">
            <w:pPr>
              <w:jc w:val="center"/>
              <w:rPr>
                <w:rFonts w:ascii="宋体" w:hAnsi="宋体" w:cs="宋体"/>
                <w:sz w:val="22"/>
              </w:rPr>
            </w:pPr>
            <w:r>
              <w:rPr>
                <w:rFonts w:hint="eastAsia"/>
                <w:sz w:val="22"/>
              </w:rPr>
              <w:t>65</w:t>
            </w: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0" w:type="auto"/>
            <w:vMerge/>
            <w:tcMar>
              <w:top w:w="15" w:type="dxa"/>
              <w:left w:w="15" w:type="dxa"/>
              <w:bottom w:w="0" w:type="dxa"/>
              <w:right w:w="15" w:type="dxa"/>
            </w:tcMar>
            <w:vAlign w:val="center"/>
            <w:hideMark/>
          </w:tcPr>
          <w:p w:rsidR="00A84090" w:rsidRDefault="00A84090">
            <w:pPr>
              <w:rPr>
                <w:rFonts w:ascii="宋体" w:hAnsi="宋体" w:cs="宋体"/>
                <w:sz w:val="24"/>
                <w:szCs w:val="24"/>
              </w:rPr>
            </w:pPr>
          </w:p>
        </w:tc>
        <w:tc>
          <w:tcPr>
            <w:tcW w:w="2565"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校园歌唱比赛</w:t>
            </w:r>
          </w:p>
        </w:tc>
        <w:tc>
          <w:tcPr>
            <w:tcW w:w="135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孟玉</w:t>
            </w:r>
          </w:p>
        </w:tc>
        <w:tc>
          <w:tcPr>
            <w:tcW w:w="3044" w:type="dxa"/>
            <w:shd w:val="clear" w:color="auto" w:fill="auto"/>
            <w:tcMar>
              <w:top w:w="15" w:type="dxa"/>
              <w:left w:w="15" w:type="dxa"/>
              <w:bottom w:w="0" w:type="dxa"/>
              <w:right w:w="15" w:type="dxa"/>
            </w:tcMar>
            <w:vAlign w:val="center"/>
            <w:hideMark/>
          </w:tcPr>
          <w:p w:rsidR="00A84090" w:rsidRDefault="00A84090">
            <w:pPr>
              <w:jc w:val="center"/>
              <w:rPr>
                <w:rFonts w:ascii="宋体" w:hAnsi="宋体" w:cs="宋体"/>
                <w:sz w:val="24"/>
                <w:szCs w:val="24"/>
              </w:rPr>
            </w:pPr>
            <w:r>
              <w:rPr>
                <w:rFonts w:hint="eastAsia"/>
              </w:rPr>
              <w:t>窦豆、郭晓云、叶翠萍</w:t>
            </w:r>
          </w:p>
        </w:tc>
      </w:tr>
    </w:tbl>
    <w:p w:rsidR="00C67A06" w:rsidRDefault="00AB11BD" w:rsidP="00BA4268">
      <w:pPr>
        <w:pStyle w:val="a7"/>
        <w:tabs>
          <w:tab w:val="left" w:pos="1134"/>
        </w:tabs>
        <w:ind w:firstLineChars="0" w:firstLine="0"/>
        <w:rPr>
          <w:rFonts w:ascii="Calibri" w:eastAsia="宋体" w:hAnsi="Calibri"/>
          <w:sz w:val="20"/>
          <w:szCs w:val="20"/>
        </w:rPr>
      </w:pPr>
      <w:r>
        <w:fldChar w:fldCharType="begin"/>
      </w:r>
      <w:r w:rsidR="00C67A06">
        <w:instrText xml:space="preserve"> LINK </w:instrText>
      </w:r>
      <w:r w:rsidR="000765BD">
        <w:instrText xml:space="preserve">Excel.Sheet.12 C:\\Users\\cyx\\Desktop\\总结用2017-2018(2)获奖.xlsx 2017—2018学年第二学期辅导学生技能竞赛（科技类）统计!R2C1:R29C8 </w:instrText>
      </w:r>
      <w:r w:rsidR="00C67A06">
        <w:instrText xml:space="preserve">\a \f 4 \h  \* MERGEFORMAT </w:instrText>
      </w:r>
      <w:r>
        <w:fldChar w:fldCharType="separate"/>
      </w:r>
    </w:p>
    <w:p w:rsidR="00D55E23" w:rsidRDefault="00AB11BD" w:rsidP="00BA4268">
      <w:pPr>
        <w:pStyle w:val="a7"/>
        <w:tabs>
          <w:tab w:val="left" w:pos="1134"/>
        </w:tabs>
        <w:ind w:firstLineChars="0" w:firstLine="0"/>
        <w:rPr>
          <w:rFonts w:ascii="Calibri" w:eastAsia="宋体" w:hAnsi="Calibri"/>
          <w:sz w:val="20"/>
          <w:szCs w:val="20"/>
        </w:rPr>
      </w:pPr>
      <w:r>
        <w:fldChar w:fldCharType="begin"/>
      </w:r>
      <w:r w:rsidR="00D55E23">
        <w:instrText xml:space="preserve"> LINK </w:instrText>
      </w:r>
      <w:r w:rsidR="000765BD">
        <w:instrText xml:space="preserve">Excel.Sheet.12 C:\\Users\\cyx\\Desktop\\总结用2017-2018(2)获奖.xlsx 2017—2018学年第二学期辅导学生技能竞赛（科技类）统计!R2C1:R45C8 </w:instrText>
      </w:r>
      <w:r w:rsidR="00D55E23">
        <w:instrText xml:space="preserve">\a \f 4 \h  \* MERGEFORMAT </w:instrText>
      </w:r>
      <w:r>
        <w:fldChar w:fldCharType="separate"/>
      </w:r>
    </w:p>
    <w:p w:rsidR="001D53CA" w:rsidRDefault="00AB11BD" w:rsidP="00F52FAD">
      <w:pPr>
        <w:pStyle w:val="a7"/>
        <w:tabs>
          <w:tab w:val="left" w:pos="1134"/>
        </w:tabs>
        <w:spacing w:afterLines="50"/>
        <w:ind w:firstLineChars="0" w:firstLine="0"/>
        <w:rPr>
          <w:b/>
        </w:rPr>
      </w:pPr>
      <w:r>
        <w:fldChar w:fldCharType="end"/>
      </w:r>
      <w:r>
        <w:fldChar w:fldCharType="end"/>
      </w:r>
      <w:r w:rsidR="008C5828">
        <w:br w:type="page"/>
      </w:r>
      <w:r w:rsidR="00214530" w:rsidRPr="00DB0751">
        <w:rPr>
          <w:rFonts w:hint="eastAsia"/>
          <w:b/>
        </w:rPr>
        <w:lastRenderedPageBreak/>
        <w:t>附表</w:t>
      </w:r>
      <w:r w:rsidR="00DA6A95">
        <w:rPr>
          <w:rFonts w:hint="eastAsia"/>
          <w:b/>
        </w:rPr>
        <w:t>2</w:t>
      </w:r>
    </w:p>
    <w:p w:rsidR="00A84090" w:rsidRPr="00F10A4E" w:rsidRDefault="00A84090" w:rsidP="00A84090">
      <w:pPr>
        <w:jc w:val="center"/>
        <w:rPr>
          <w:rFonts w:ascii="宋体" w:hAnsi="宋体"/>
          <w:b/>
          <w:sz w:val="28"/>
          <w:szCs w:val="28"/>
        </w:rPr>
      </w:pPr>
      <w:r w:rsidRPr="00F10A4E">
        <w:rPr>
          <w:rFonts w:ascii="宋体" w:hAnsi="宋体" w:hint="eastAsia"/>
          <w:b/>
          <w:sz w:val="28"/>
          <w:szCs w:val="28"/>
        </w:rPr>
        <w:t>东莞经济贸易学校201</w:t>
      </w:r>
      <w:r>
        <w:rPr>
          <w:rFonts w:ascii="宋体" w:hAnsi="宋体" w:hint="eastAsia"/>
          <w:b/>
          <w:sz w:val="28"/>
          <w:szCs w:val="28"/>
        </w:rPr>
        <w:t>8－2019学</w:t>
      </w:r>
      <w:r w:rsidRPr="00F10A4E">
        <w:rPr>
          <w:rFonts w:ascii="宋体" w:hAnsi="宋体" w:hint="eastAsia"/>
          <w:b/>
          <w:sz w:val="28"/>
          <w:szCs w:val="28"/>
        </w:rPr>
        <w:t>年</w:t>
      </w:r>
      <w:r>
        <w:rPr>
          <w:rFonts w:ascii="宋体" w:hAnsi="宋体" w:hint="eastAsia"/>
          <w:b/>
          <w:sz w:val="28"/>
          <w:szCs w:val="28"/>
        </w:rPr>
        <w:t>第二学期科技类</w:t>
      </w:r>
      <w:r w:rsidRPr="00F10A4E">
        <w:rPr>
          <w:rFonts w:ascii="宋体" w:hAnsi="宋体" w:hint="eastAsia"/>
          <w:b/>
          <w:sz w:val="28"/>
          <w:szCs w:val="28"/>
        </w:rPr>
        <w:t>技能竟赛学生获奖统计</w:t>
      </w:r>
    </w:p>
    <w:p w:rsidR="00A84090" w:rsidRPr="00A84090" w:rsidRDefault="00A84090" w:rsidP="00DA6A95">
      <w:pPr>
        <w:pStyle w:val="a7"/>
        <w:tabs>
          <w:tab w:val="left" w:pos="1134"/>
        </w:tabs>
        <w:ind w:firstLineChars="0" w:firstLine="0"/>
        <w:jc w:val="center"/>
        <w:rPr>
          <w:b/>
        </w:rPr>
      </w:pPr>
    </w:p>
    <w:p w:rsidR="009B56AA" w:rsidRDefault="00F52FAD" w:rsidP="008C5828">
      <w:pPr>
        <w:pStyle w:val="a7"/>
        <w:tabs>
          <w:tab w:val="left" w:pos="1134"/>
        </w:tabs>
        <w:ind w:firstLineChars="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527.25pt">
            <v:imagedata r:id="rId7" o:title=""/>
          </v:shape>
        </w:pict>
      </w:r>
    </w:p>
    <w:p w:rsidR="002673F2" w:rsidRPr="00DA6A95" w:rsidRDefault="00F52FAD" w:rsidP="008C5828">
      <w:pPr>
        <w:pStyle w:val="a7"/>
        <w:tabs>
          <w:tab w:val="left" w:pos="1134"/>
        </w:tabs>
        <w:ind w:firstLineChars="0" w:firstLine="0"/>
        <w:rPr>
          <w:b/>
        </w:rPr>
      </w:pPr>
      <w:r>
        <w:lastRenderedPageBreak/>
        <w:pict>
          <v:shape id="_x0000_i1026" type="#_x0000_t75" style="width:482.25pt;height:632.25pt">
            <v:imagedata r:id="rId8" o:title=""/>
          </v:shape>
        </w:pict>
      </w:r>
    </w:p>
    <w:sectPr w:rsidR="002673F2" w:rsidRPr="00DA6A95" w:rsidSect="0077453D">
      <w:footerReference w:type="default" r:id="rId9"/>
      <w:pgSz w:w="11906" w:h="16838" w:code="9"/>
      <w:pgMar w:top="1134" w:right="1134" w:bottom="1134" w:left="1134"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D1E" w:rsidRDefault="00A02D1E" w:rsidP="00A70ED0">
      <w:r>
        <w:separator/>
      </w:r>
    </w:p>
  </w:endnote>
  <w:endnote w:type="continuationSeparator" w:id="1">
    <w:p w:rsidR="00A02D1E" w:rsidRDefault="00A02D1E" w:rsidP="00A70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CC" w:rsidRDefault="00577CCC">
    <w:pPr>
      <w:pStyle w:val="a6"/>
      <w:jc w:val="center"/>
    </w:pPr>
    <w:r w:rsidRPr="00FE7CA8">
      <w:rPr>
        <w:rFonts w:ascii="仿宋_GB2312" w:eastAsia="仿宋_GB2312" w:hAnsi="宋体" w:hint="eastAsia"/>
        <w:sz w:val="21"/>
        <w:szCs w:val="21"/>
      </w:rPr>
      <w:t>第</w:t>
    </w:r>
    <w:r w:rsidR="00AB11BD" w:rsidRPr="00FE7CA8">
      <w:rPr>
        <w:rFonts w:ascii="仿宋_GB2312" w:eastAsia="仿宋_GB2312" w:hAnsi="宋体"/>
        <w:bCs/>
        <w:sz w:val="21"/>
        <w:szCs w:val="21"/>
      </w:rPr>
      <w:fldChar w:fldCharType="begin"/>
    </w:r>
    <w:r w:rsidRPr="00FE7CA8">
      <w:rPr>
        <w:rFonts w:ascii="仿宋_GB2312" w:eastAsia="仿宋_GB2312" w:hAnsi="宋体"/>
        <w:bCs/>
        <w:sz w:val="21"/>
        <w:szCs w:val="21"/>
      </w:rPr>
      <w:instrText>PAGE</w:instrText>
    </w:r>
    <w:r w:rsidR="00AB11BD" w:rsidRPr="00FE7CA8">
      <w:rPr>
        <w:rFonts w:ascii="仿宋_GB2312" w:eastAsia="仿宋_GB2312" w:hAnsi="宋体"/>
        <w:bCs/>
        <w:sz w:val="21"/>
        <w:szCs w:val="21"/>
      </w:rPr>
      <w:fldChar w:fldCharType="separate"/>
    </w:r>
    <w:r w:rsidR="00D93C7E">
      <w:rPr>
        <w:rFonts w:ascii="仿宋_GB2312" w:eastAsia="仿宋_GB2312" w:hAnsi="宋体"/>
        <w:bCs/>
        <w:noProof/>
        <w:sz w:val="21"/>
        <w:szCs w:val="21"/>
      </w:rPr>
      <w:t>11</w:t>
    </w:r>
    <w:r w:rsidR="00AB11BD" w:rsidRPr="00FE7CA8">
      <w:rPr>
        <w:rFonts w:ascii="仿宋_GB2312" w:eastAsia="仿宋_GB2312" w:hAnsi="宋体"/>
        <w:bCs/>
        <w:sz w:val="21"/>
        <w:szCs w:val="21"/>
      </w:rPr>
      <w:fldChar w:fldCharType="end"/>
    </w:r>
    <w:r w:rsidRPr="00FE7CA8">
      <w:rPr>
        <w:rFonts w:ascii="仿宋_GB2312" w:eastAsia="仿宋_GB2312" w:hAnsi="宋体" w:hint="eastAsia"/>
        <w:bCs/>
        <w:sz w:val="21"/>
        <w:szCs w:val="21"/>
      </w:rPr>
      <w:t>页</w:t>
    </w:r>
    <w:r w:rsidRPr="00FE7CA8">
      <w:rPr>
        <w:rFonts w:ascii="仿宋_GB2312" w:eastAsia="仿宋_GB2312" w:hAnsi="宋体"/>
        <w:sz w:val="21"/>
        <w:szCs w:val="21"/>
        <w:lang w:val="zh-CN"/>
      </w:rPr>
      <w:t xml:space="preserve"> / </w:t>
    </w:r>
    <w:r w:rsidRPr="00FE7CA8">
      <w:rPr>
        <w:rFonts w:ascii="仿宋_GB2312" w:eastAsia="仿宋_GB2312" w:hAnsi="宋体" w:hint="eastAsia"/>
        <w:sz w:val="21"/>
        <w:szCs w:val="21"/>
        <w:lang w:val="zh-CN"/>
      </w:rPr>
      <w:t>共</w:t>
    </w:r>
    <w:r w:rsidR="00AB11BD" w:rsidRPr="00FE7CA8">
      <w:rPr>
        <w:rFonts w:ascii="仿宋_GB2312" w:eastAsia="仿宋_GB2312" w:hAnsi="宋体"/>
        <w:bCs/>
        <w:sz w:val="21"/>
        <w:szCs w:val="21"/>
      </w:rPr>
      <w:fldChar w:fldCharType="begin"/>
    </w:r>
    <w:r w:rsidRPr="00FE7CA8">
      <w:rPr>
        <w:rFonts w:ascii="仿宋_GB2312" w:eastAsia="仿宋_GB2312" w:hAnsi="宋体"/>
        <w:bCs/>
        <w:sz w:val="21"/>
        <w:szCs w:val="21"/>
      </w:rPr>
      <w:instrText>NUMPAGES</w:instrText>
    </w:r>
    <w:r w:rsidR="00AB11BD" w:rsidRPr="00FE7CA8">
      <w:rPr>
        <w:rFonts w:ascii="仿宋_GB2312" w:eastAsia="仿宋_GB2312" w:hAnsi="宋体"/>
        <w:bCs/>
        <w:sz w:val="21"/>
        <w:szCs w:val="21"/>
      </w:rPr>
      <w:fldChar w:fldCharType="separate"/>
    </w:r>
    <w:r w:rsidR="00D93C7E">
      <w:rPr>
        <w:rFonts w:ascii="仿宋_GB2312" w:eastAsia="仿宋_GB2312" w:hAnsi="宋体"/>
        <w:bCs/>
        <w:noProof/>
        <w:sz w:val="21"/>
        <w:szCs w:val="21"/>
      </w:rPr>
      <w:t>12</w:t>
    </w:r>
    <w:r w:rsidR="00AB11BD" w:rsidRPr="00FE7CA8">
      <w:rPr>
        <w:rFonts w:ascii="仿宋_GB2312" w:eastAsia="仿宋_GB2312" w:hAnsi="宋体"/>
        <w:bCs/>
        <w:sz w:val="21"/>
        <w:szCs w:val="21"/>
      </w:rPr>
      <w:fldChar w:fldCharType="end"/>
    </w:r>
    <w:r w:rsidRPr="00FE7CA8">
      <w:rPr>
        <w:rFonts w:ascii="仿宋_GB2312" w:eastAsia="仿宋_GB2312" w:hAnsi="宋体" w:hint="eastAsia"/>
        <w:bCs/>
        <w:sz w:val="21"/>
        <w:szCs w:val="21"/>
      </w:rPr>
      <w:t>页</w:t>
    </w:r>
  </w:p>
  <w:p w:rsidR="00577CCC" w:rsidRDefault="00577C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D1E" w:rsidRDefault="00A02D1E" w:rsidP="00A70ED0">
      <w:r>
        <w:separator/>
      </w:r>
    </w:p>
  </w:footnote>
  <w:footnote w:type="continuationSeparator" w:id="1">
    <w:p w:rsidR="00A02D1E" w:rsidRDefault="00A02D1E" w:rsidP="00A70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6C17"/>
    <w:multiLevelType w:val="hybridMultilevel"/>
    <w:tmpl w:val="F1E813C4"/>
    <w:lvl w:ilvl="0" w:tplc="C1E85BCC">
      <w:start w:val="1"/>
      <w:numFmt w:val="decimal"/>
      <w:lvlText w:val="%1"/>
      <w:lvlJc w:val="left"/>
      <w:pPr>
        <w:tabs>
          <w:tab w:val="num" w:pos="980"/>
        </w:tabs>
        <w:ind w:left="980" w:hanging="420"/>
      </w:pPr>
      <w:rPr>
        <w:rFonts w:hint="eastAsia"/>
        <w:sz w:val="32"/>
      </w:rPr>
    </w:lvl>
    <w:lvl w:ilvl="1" w:tplc="AB5429B2">
      <w:start w:val="1"/>
      <w:numFmt w:val="decimal"/>
      <w:lvlText w:val="%2、"/>
      <w:lvlJc w:val="center"/>
      <w:pPr>
        <w:tabs>
          <w:tab w:val="num" w:pos="432"/>
        </w:tabs>
        <w:ind w:left="432" w:firstLine="288"/>
      </w:pPr>
      <w:rPr>
        <w:rFonts w:cs="Times New Roman" w:hint="eastAsia"/>
      </w:rPr>
    </w:lvl>
    <w:lvl w:ilvl="2" w:tplc="8766E40C">
      <w:start w:val="1"/>
      <w:numFmt w:val="decimal"/>
      <w:lvlText w:val="%3)"/>
      <w:lvlJc w:val="left"/>
      <w:pPr>
        <w:tabs>
          <w:tab w:val="num" w:pos="1820"/>
        </w:tabs>
        <w:ind w:left="1820" w:hanging="420"/>
      </w:pPr>
      <w:rPr>
        <w:rFonts w:hint="eastAsia"/>
        <w:color w:val="000000"/>
      </w:rPr>
    </w:lvl>
    <w:lvl w:ilvl="3" w:tplc="B9FECCC8">
      <w:start w:val="1"/>
      <w:numFmt w:val="chineseCountingThousand"/>
      <w:lvlText w:val="(%4)"/>
      <w:lvlJc w:val="left"/>
      <w:pPr>
        <w:tabs>
          <w:tab w:val="num" w:pos="2240"/>
        </w:tabs>
        <w:ind w:left="2240" w:hanging="420"/>
      </w:pPr>
      <w:rPr>
        <w:rFonts w:cs="Times New Roman" w:hint="eastAsia"/>
      </w:rPr>
    </w:lvl>
    <w:lvl w:ilvl="4" w:tplc="B90EE70E">
      <w:start w:val="5"/>
      <w:numFmt w:val="decimal"/>
      <w:lvlText w:val="%5）"/>
      <w:lvlJc w:val="left"/>
      <w:pPr>
        <w:ind w:left="2960" w:hanging="720"/>
      </w:pPr>
      <w:rPr>
        <w:rFonts w:hint="default"/>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
    <w:nsid w:val="1A961AB9"/>
    <w:multiLevelType w:val="hybridMultilevel"/>
    <w:tmpl w:val="E10E71C2"/>
    <w:lvl w:ilvl="0" w:tplc="3C4469FA">
      <w:start w:val="3"/>
      <w:numFmt w:val="decimal"/>
      <w:lvlText w:val="%1)"/>
      <w:lvlJc w:val="left"/>
      <w:pPr>
        <w:ind w:left="980" w:hanging="420"/>
      </w:pPr>
      <w:rPr>
        <w:rFonts w:hint="eastAsia"/>
        <w:b w:val="0"/>
        <w:i w:val="0"/>
        <w:color w:val="000000"/>
        <w:sz w:val="24"/>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58788766">
      <w:start w:val="1"/>
      <w:numFmt w:val="decimal"/>
      <w:lvlText w:val="%6、"/>
      <w:lvlJc w:val="left"/>
      <w:pPr>
        <w:ind w:left="3080" w:hanging="420"/>
      </w:pPr>
      <w:rPr>
        <w:rFonts w:ascii="Times New Roman" w:eastAsia="黑体" w:hAnsi="Times New Roman" w:cs="Times New Roman" w:hint="default"/>
        <w:sz w:val="32"/>
      </w:r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01F749F"/>
    <w:multiLevelType w:val="hybridMultilevel"/>
    <w:tmpl w:val="6DCA66C2"/>
    <w:lvl w:ilvl="0" w:tplc="02C47F5C">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49513A3"/>
    <w:multiLevelType w:val="hybridMultilevel"/>
    <w:tmpl w:val="FF8A040C"/>
    <w:lvl w:ilvl="0" w:tplc="8766E40C">
      <w:start w:val="1"/>
      <w:numFmt w:val="decimal"/>
      <w:lvlText w:val="%1)"/>
      <w:lvlJc w:val="left"/>
      <w:pPr>
        <w:ind w:left="980" w:hanging="420"/>
      </w:pPr>
      <w:rPr>
        <w:rFonts w:hint="eastAsia"/>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F0547E0"/>
    <w:multiLevelType w:val="hybridMultilevel"/>
    <w:tmpl w:val="5A2246F4"/>
    <w:lvl w:ilvl="0" w:tplc="3C4469FA">
      <w:start w:val="3"/>
      <w:numFmt w:val="decimal"/>
      <w:lvlText w:val="%1)"/>
      <w:lvlJc w:val="left"/>
      <w:pPr>
        <w:ind w:left="980" w:hanging="420"/>
      </w:pPr>
      <w:rPr>
        <w:rFonts w:hint="eastAsia"/>
        <w:b w:val="0"/>
        <w:i w:val="0"/>
        <w:color w:val="00000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F757939"/>
    <w:multiLevelType w:val="hybridMultilevel"/>
    <w:tmpl w:val="53600A72"/>
    <w:lvl w:ilvl="0" w:tplc="BDAAD6C2">
      <w:start w:val="5"/>
      <w:numFmt w:val="japaneseCounting"/>
      <w:lvlText w:val="%1、"/>
      <w:lvlJc w:val="left"/>
      <w:pPr>
        <w:ind w:left="2000" w:hanging="720"/>
      </w:pPr>
      <w:rPr>
        <w:rFonts w:hint="default"/>
      </w:rPr>
    </w:lvl>
    <w:lvl w:ilvl="1" w:tplc="04090019">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6">
    <w:nsid w:val="54AF7D5C"/>
    <w:multiLevelType w:val="hybridMultilevel"/>
    <w:tmpl w:val="13224A7C"/>
    <w:lvl w:ilvl="0" w:tplc="C1E85BC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C4F05FC"/>
    <w:multiLevelType w:val="hybridMultilevel"/>
    <w:tmpl w:val="767AAFD4"/>
    <w:lvl w:ilvl="0" w:tplc="AB5429B2">
      <w:start w:val="1"/>
      <w:numFmt w:val="decimal"/>
      <w:lvlText w:val="%1、"/>
      <w:lvlJc w:val="center"/>
      <w:pPr>
        <w:tabs>
          <w:tab w:val="num" w:pos="432"/>
        </w:tabs>
        <w:ind w:left="432" w:firstLine="288"/>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CFE39EB"/>
    <w:multiLevelType w:val="hybridMultilevel"/>
    <w:tmpl w:val="6FC2FCDC"/>
    <w:lvl w:ilvl="0" w:tplc="58788766">
      <w:start w:val="1"/>
      <w:numFmt w:val="decimal"/>
      <w:lvlText w:val="%1、"/>
      <w:lvlJc w:val="left"/>
      <w:pPr>
        <w:ind w:left="420" w:hanging="420"/>
      </w:pPr>
      <w:rPr>
        <w:rFonts w:ascii="Times New Roman" w:eastAsia="黑体" w:hAnsi="Times New Roman" w:cs="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0923A0"/>
    <w:multiLevelType w:val="hybridMultilevel"/>
    <w:tmpl w:val="792C1BEC"/>
    <w:lvl w:ilvl="0" w:tplc="624C621A">
      <w:start w:val="1"/>
      <w:numFmt w:val="chineseCountingThousand"/>
      <w:lvlText w:val="%1、"/>
      <w:lvlJc w:val="left"/>
      <w:pPr>
        <w:tabs>
          <w:tab w:val="num" w:pos="980"/>
        </w:tabs>
        <w:ind w:left="980" w:hanging="420"/>
      </w:pPr>
      <w:rPr>
        <w:rFonts w:ascii="Times New Roman" w:eastAsia="黑体" w:hAnsi="Times New Roman" w:cs="Times New Roman" w:hint="default"/>
        <w:sz w:val="32"/>
      </w:rPr>
    </w:lvl>
    <w:lvl w:ilvl="1" w:tplc="AB5429B2">
      <w:start w:val="1"/>
      <w:numFmt w:val="decimal"/>
      <w:lvlText w:val="%2、"/>
      <w:lvlJc w:val="center"/>
      <w:pPr>
        <w:tabs>
          <w:tab w:val="num" w:pos="432"/>
        </w:tabs>
        <w:ind w:left="432" w:firstLine="288"/>
      </w:pPr>
      <w:rPr>
        <w:rFonts w:cs="Times New Roman" w:hint="eastAsia"/>
      </w:rPr>
    </w:lvl>
    <w:lvl w:ilvl="2" w:tplc="8766E40C">
      <w:start w:val="1"/>
      <w:numFmt w:val="decimal"/>
      <w:lvlText w:val="%3)"/>
      <w:lvlJc w:val="left"/>
      <w:pPr>
        <w:tabs>
          <w:tab w:val="num" w:pos="1820"/>
        </w:tabs>
        <w:ind w:left="1820" w:hanging="420"/>
      </w:pPr>
      <w:rPr>
        <w:rFonts w:hint="eastAsia"/>
        <w:color w:val="000000"/>
      </w:rPr>
    </w:lvl>
    <w:lvl w:ilvl="3" w:tplc="B9FECCC8">
      <w:start w:val="1"/>
      <w:numFmt w:val="chineseCountingThousand"/>
      <w:lvlText w:val="(%4)"/>
      <w:lvlJc w:val="left"/>
      <w:pPr>
        <w:tabs>
          <w:tab w:val="num" w:pos="2240"/>
        </w:tabs>
        <w:ind w:left="2240" w:hanging="420"/>
      </w:pPr>
      <w:rPr>
        <w:rFonts w:cs="Times New Roman" w:hint="eastAsia"/>
      </w:rPr>
    </w:lvl>
    <w:lvl w:ilvl="4" w:tplc="B90EE70E">
      <w:start w:val="5"/>
      <w:numFmt w:val="decimal"/>
      <w:lvlText w:val="%5）"/>
      <w:lvlJc w:val="left"/>
      <w:pPr>
        <w:ind w:left="2960" w:hanging="720"/>
      </w:pPr>
      <w:rPr>
        <w:rFonts w:hint="default"/>
      </w:rPr>
    </w:lvl>
    <w:lvl w:ilvl="5" w:tplc="77CEA432">
      <w:start w:val="1"/>
      <w:numFmt w:val="japaneseCounting"/>
      <w:lvlText w:val="（%6）"/>
      <w:lvlJc w:val="left"/>
      <w:pPr>
        <w:ind w:left="4340" w:hanging="1680"/>
      </w:pPr>
      <w:rPr>
        <w:rFonts w:hint="default"/>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0">
    <w:nsid w:val="676B4121"/>
    <w:multiLevelType w:val="hybridMultilevel"/>
    <w:tmpl w:val="9404D35A"/>
    <w:lvl w:ilvl="0" w:tplc="BDAAD6C2">
      <w:start w:val="5"/>
      <w:numFmt w:val="japaneseCounting"/>
      <w:lvlText w:val="%1、"/>
      <w:lvlJc w:val="left"/>
      <w:pPr>
        <w:ind w:left="2000" w:hanging="720"/>
      </w:pPr>
      <w:rPr>
        <w:rFonts w:hint="default"/>
      </w:rPr>
    </w:lvl>
    <w:lvl w:ilvl="1" w:tplc="82241F3E">
      <w:start w:val="1"/>
      <w:numFmt w:val="decimal"/>
      <w:lvlText w:val="%2、"/>
      <w:lvlJc w:val="left"/>
      <w:pPr>
        <w:ind w:left="2120" w:hanging="420"/>
      </w:pPr>
      <w:rPr>
        <w:rFonts w:ascii="Times New Roman" w:eastAsia="宋体" w:hAnsi="Times New Roman" w:cs="Times New Roman" w:hint="default"/>
        <w:sz w:val="28"/>
      </w:r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1">
    <w:nsid w:val="6D7455A9"/>
    <w:multiLevelType w:val="hybridMultilevel"/>
    <w:tmpl w:val="1CD4651E"/>
    <w:lvl w:ilvl="0" w:tplc="AB5429B2">
      <w:start w:val="1"/>
      <w:numFmt w:val="decimal"/>
      <w:lvlText w:val="%1、"/>
      <w:lvlJc w:val="center"/>
      <w:pPr>
        <w:tabs>
          <w:tab w:val="num" w:pos="432"/>
        </w:tabs>
        <w:ind w:left="432" w:firstLine="288"/>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32613E"/>
    <w:multiLevelType w:val="hybridMultilevel"/>
    <w:tmpl w:val="863E5F3A"/>
    <w:lvl w:ilvl="0" w:tplc="AA3A1C08">
      <w:start w:val="1"/>
      <w:numFmt w:val="decimal"/>
      <w:lvlText w:val="%1)"/>
      <w:lvlJc w:val="left"/>
      <w:pPr>
        <w:ind w:left="980" w:hanging="420"/>
      </w:pPr>
      <w:rPr>
        <w:rFonts w:hint="eastAsia"/>
        <w:b w:val="0"/>
        <w:i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97418F"/>
    <w:multiLevelType w:val="hybridMultilevel"/>
    <w:tmpl w:val="A094EB24"/>
    <w:lvl w:ilvl="0" w:tplc="995606B6">
      <w:start w:val="1"/>
      <w:numFmt w:val="decimal"/>
      <w:lvlText w:val="%1)"/>
      <w:lvlJc w:val="left"/>
      <w:pPr>
        <w:ind w:left="980" w:hanging="420"/>
      </w:pPr>
      <w:rPr>
        <w:rFonts w:hint="eastAsia"/>
        <w:b w:val="0"/>
        <w:i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600FBC"/>
    <w:multiLevelType w:val="hybridMultilevel"/>
    <w:tmpl w:val="2108A4C4"/>
    <w:lvl w:ilvl="0" w:tplc="0D0CEA5A">
      <w:start w:val="1"/>
      <w:numFmt w:val="decimal"/>
      <w:lvlText w:val="%1、"/>
      <w:lvlJc w:val="left"/>
      <w:pPr>
        <w:ind w:left="980" w:hanging="420"/>
      </w:pPr>
      <w:rPr>
        <w:rFonts w:ascii="Times New Roman" w:eastAsia="宋体" w:hAnsi="Times New Roman" w:cs="Times New Roman" w:hint="default"/>
        <w:sz w:val="24"/>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58788766">
      <w:start w:val="1"/>
      <w:numFmt w:val="decimal"/>
      <w:lvlText w:val="%6、"/>
      <w:lvlJc w:val="left"/>
      <w:pPr>
        <w:ind w:left="3080" w:hanging="420"/>
      </w:pPr>
      <w:rPr>
        <w:rFonts w:ascii="Times New Roman" w:eastAsia="黑体" w:hAnsi="Times New Roman" w:cs="Times New Roman" w:hint="default"/>
        <w:sz w:val="32"/>
      </w:r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9"/>
  </w:num>
  <w:num w:numId="2">
    <w:abstractNumId w:val="6"/>
  </w:num>
  <w:num w:numId="3">
    <w:abstractNumId w:val="7"/>
  </w:num>
  <w:num w:numId="4">
    <w:abstractNumId w:val="2"/>
  </w:num>
  <w:num w:numId="5">
    <w:abstractNumId w:val="5"/>
  </w:num>
  <w:num w:numId="6">
    <w:abstractNumId w:val="10"/>
  </w:num>
  <w:num w:numId="7">
    <w:abstractNumId w:val="11"/>
  </w:num>
  <w:num w:numId="8">
    <w:abstractNumId w:val="0"/>
  </w:num>
  <w:num w:numId="9">
    <w:abstractNumId w:val="3"/>
  </w:num>
  <w:num w:numId="10">
    <w:abstractNumId w:val="14"/>
  </w:num>
  <w:num w:numId="11">
    <w:abstractNumId w:val="4"/>
  </w:num>
  <w:num w:numId="12">
    <w:abstractNumId w:val="12"/>
  </w:num>
  <w:num w:numId="13">
    <w:abstractNumId w:val="8"/>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CCE"/>
    <w:rsid w:val="00000F06"/>
    <w:rsid w:val="00010070"/>
    <w:rsid w:val="00017EBF"/>
    <w:rsid w:val="000476A8"/>
    <w:rsid w:val="00061E02"/>
    <w:rsid w:val="00066A7E"/>
    <w:rsid w:val="0006703B"/>
    <w:rsid w:val="00074C9F"/>
    <w:rsid w:val="00075B33"/>
    <w:rsid w:val="00075DDD"/>
    <w:rsid w:val="000765BD"/>
    <w:rsid w:val="00081E54"/>
    <w:rsid w:val="00086651"/>
    <w:rsid w:val="000B3631"/>
    <w:rsid w:val="000B3906"/>
    <w:rsid w:val="000C5109"/>
    <w:rsid w:val="000C79DC"/>
    <w:rsid w:val="000D596A"/>
    <w:rsid w:val="000D5D9C"/>
    <w:rsid w:val="000E2826"/>
    <w:rsid w:val="000F01B0"/>
    <w:rsid w:val="000F6D24"/>
    <w:rsid w:val="00100FFF"/>
    <w:rsid w:val="00106C71"/>
    <w:rsid w:val="0011140B"/>
    <w:rsid w:val="001124D2"/>
    <w:rsid w:val="00114EFD"/>
    <w:rsid w:val="00131A11"/>
    <w:rsid w:val="00140E47"/>
    <w:rsid w:val="001A081D"/>
    <w:rsid w:val="001A7939"/>
    <w:rsid w:val="001B2A69"/>
    <w:rsid w:val="001B41E8"/>
    <w:rsid w:val="001B5B73"/>
    <w:rsid w:val="001D53CA"/>
    <w:rsid w:val="001E67C6"/>
    <w:rsid w:val="00211B53"/>
    <w:rsid w:val="00213473"/>
    <w:rsid w:val="00214530"/>
    <w:rsid w:val="00217127"/>
    <w:rsid w:val="00217537"/>
    <w:rsid w:val="002211D3"/>
    <w:rsid w:val="00225EA0"/>
    <w:rsid w:val="00235A17"/>
    <w:rsid w:val="00255F61"/>
    <w:rsid w:val="0026189B"/>
    <w:rsid w:val="002665FB"/>
    <w:rsid w:val="002673F2"/>
    <w:rsid w:val="002C01AF"/>
    <w:rsid w:val="002C0A0A"/>
    <w:rsid w:val="002F0F06"/>
    <w:rsid w:val="003009D2"/>
    <w:rsid w:val="003033C1"/>
    <w:rsid w:val="00304745"/>
    <w:rsid w:val="00304F6C"/>
    <w:rsid w:val="00312AAC"/>
    <w:rsid w:val="00316358"/>
    <w:rsid w:val="0035215D"/>
    <w:rsid w:val="0037324F"/>
    <w:rsid w:val="00381EC6"/>
    <w:rsid w:val="003A5937"/>
    <w:rsid w:val="003A62BB"/>
    <w:rsid w:val="003F0EAA"/>
    <w:rsid w:val="003F6258"/>
    <w:rsid w:val="003F65AA"/>
    <w:rsid w:val="003F6861"/>
    <w:rsid w:val="004140CA"/>
    <w:rsid w:val="0041729A"/>
    <w:rsid w:val="00417D86"/>
    <w:rsid w:val="0043271A"/>
    <w:rsid w:val="00436F4C"/>
    <w:rsid w:val="00450D20"/>
    <w:rsid w:val="004639D2"/>
    <w:rsid w:val="00463CA7"/>
    <w:rsid w:val="00466C08"/>
    <w:rsid w:val="0047081A"/>
    <w:rsid w:val="004721CB"/>
    <w:rsid w:val="00473C2B"/>
    <w:rsid w:val="00483096"/>
    <w:rsid w:val="00484865"/>
    <w:rsid w:val="004964E8"/>
    <w:rsid w:val="004A3922"/>
    <w:rsid w:val="004A7CC8"/>
    <w:rsid w:val="004C3367"/>
    <w:rsid w:val="004E1921"/>
    <w:rsid w:val="004E6330"/>
    <w:rsid w:val="0050175D"/>
    <w:rsid w:val="00506841"/>
    <w:rsid w:val="0052060D"/>
    <w:rsid w:val="005521D5"/>
    <w:rsid w:val="00577CCC"/>
    <w:rsid w:val="0059710F"/>
    <w:rsid w:val="005A1D45"/>
    <w:rsid w:val="005B6722"/>
    <w:rsid w:val="005C31A0"/>
    <w:rsid w:val="005C43E5"/>
    <w:rsid w:val="005C491F"/>
    <w:rsid w:val="005C4C94"/>
    <w:rsid w:val="00604DC5"/>
    <w:rsid w:val="00612C26"/>
    <w:rsid w:val="00615DAF"/>
    <w:rsid w:val="00641592"/>
    <w:rsid w:val="00642B2B"/>
    <w:rsid w:val="0064586B"/>
    <w:rsid w:val="0065100F"/>
    <w:rsid w:val="006522CD"/>
    <w:rsid w:val="00656202"/>
    <w:rsid w:val="0069101E"/>
    <w:rsid w:val="006A2176"/>
    <w:rsid w:val="006A707B"/>
    <w:rsid w:val="006D18F1"/>
    <w:rsid w:val="006D51B0"/>
    <w:rsid w:val="006E23E7"/>
    <w:rsid w:val="006F3F4D"/>
    <w:rsid w:val="007027E1"/>
    <w:rsid w:val="00725271"/>
    <w:rsid w:val="00731F15"/>
    <w:rsid w:val="0074410E"/>
    <w:rsid w:val="007517E3"/>
    <w:rsid w:val="007528F1"/>
    <w:rsid w:val="007545EB"/>
    <w:rsid w:val="0077453D"/>
    <w:rsid w:val="0077726F"/>
    <w:rsid w:val="00781A85"/>
    <w:rsid w:val="00783954"/>
    <w:rsid w:val="007B00B2"/>
    <w:rsid w:val="007C725E"/>
    <w:rsid w:val="007D15D9"/>
    <w:rsid w:val="007D2CCE"/>
    <w:rsid w:val="007E0878"/>
    <w:rsid w:val="007F66E1"/>
    <w:rsid w:val="0081718A"/>
    <w:rsid w:val="00823440"/>
    <w:rsid w:val="00825178"/>
    <w:rsid w:val="00850986"/>
    <w:rsid w:val="00855A9D"/>
    <w:rsid w:val="008A040A"/>
    <w:rsid w:val="008A2357"/>
    <w:rsid w:val="008C5828"/>
    <w:rsid w:val="008D30AA"/>
    <w:rsid w:val="008F43FD"/>
    <w:rsid w:val="009033AD"/>
    <w:rsid w:val="00927C20"/>
    <w:rsid w:val="00941896"/>
    <w:rsid w:val="00966868"/>
    <w:rsid w:val="0097065F"/>
    <w:rsid w:val="00974D0A"/>
    <w:rsid w:val="00975979"/>
    <w:rsid w:val="00987307"/>
    <w:rsid w:val="0099759C"/>
    <w:rsid w:val="00997A2F"/>
    <w:rsid w:val="00997E4F"/>
    <w:rsid w:val="009A4223"/>
    <w:rsid w:val="009B56AA"/>
    <w:rsid w:val="009C2044"/>
    <w:rsid w:val="009D020B"/>
    <w:rsid w:val="009E47CF"/>
    <w:rsid w:val="009F133A"/>
    <w:rsid w:val="00A02D1E"/>
    <w:rsid w:val="00A057C4"/>
    <w:rsid w:val="00A256D3"/>
    <w:rsid w:val="00A25BAA"/>
    <w:rsid w:val="00A308E4"/>
    <w:rsid w:val="00A41F4E"/>
    <w:rsid w:val="00A4398E"/>
    <w:rsid w:val="00A43AAE"/>
    <w:rsid w:val="00A70ED0"/>
    <w:rsid w:val="00A84090"/>
    <w:rsid w:val="00A9660C"/>
    <w:rsid w:val="00A96FB8"/>
    <w:rsid w:val="00AB11BD"/>
    <w:rsid w:val="00AE0E02"/>
    <w:rsid w:val="00AE20D3"/>
    <w:rsid w:val="00AF0ED1"/>
    <w:rsid w:val="00AF7245"/>
    <w:rsid w:val="00B2347C"/>
    <w:rsid w:val="00B455C9"/>
    <w:rsid w:val="00B60DD6"/>
    <w:rsid w:val="00B719E3"/>
    <w:rsid w:val="00B82DE0"/>
    <w:rsid w:val="00B84CE5"/>
    <w:rsid w:val="00B928F0"/>
    <w:rsid w:val="00BA3365"/>
    <w:rsid w:val="00BA4268"/>
    <w:rsid w:val="00BC2927"/>
    <w:rsid w:val="00BC3297"/>
    <w:rsid w:val="00BC7F2F"/>
    <w:rsid w:val="00BF2C25"/>
    <w:rsid w:val="00BF5111"/>
    <w:rsid w:val="00C0428E"/>
    <w:rsid w:val="00C04BA7"/>
    <w:rsid w:val="00C06B7F"/>
    <w:rsid w:val="00C24587"/>
    <w:rsid w:val="00C24B52"/>
    <w:rsid w:val="00C34D9C"/>
    <w:rsid w:val="00C53C58"/>
    <w:rsid w:val="00C62D1A"/>
    <w:rsid w:val="00C67A06"/>
    <w:rsid w:val="00C76D8F"/>
    <w:rsid w:val="00C77209"/>
    <w:rsid w:val="00C820DD"/>
    <w:rsid w:val="00C85AFE"/>
    <w:rsid w:val="00CA3E94"/>
    <w:rsid w:val="00CB0C29"/>
    <w:rsid w:val="00CB4879"/>
    <w:rsid w:val="00CC465E"/>
    <w:rsid w:val="00CD6799"/>
    <w:rsid w:val="00CE085C"/>
    <w:rsid w:val="00CE7198"/>
    <w:rsid w:val="00CE7EA8"/>
    <w:rsid w:val="00D14916"/>
    <w:rsid w:val="00D158FD"/>
    <w:rsid w:val="00D24DFE"/>
    <w:rsid w:val="00D26B86"/>
    <w:rsid w:val="00D54DC5"/>
    <w:rsid w:val="00D55E23"/>
    <w:rsid w:val="00D93C7E"/>
    <w:rsid w:val="00DA6A95"/>
    <w:rsid w:val="00DA6AC8"/>
    <w:rsid w:val="00DB0751"/>
    <w:rsid w:val="00DB20F4"/>
    <w:rsid w:val="00DB2B63"/>
    <w:rsid w:val="00DB6C94"/>
    <w:rsid w:val="00DC5082"/>
    <w:rsid w:val="00DE4D9D"/>
    <w:rsid w:val="00DF003E"/>
    <w:rsid w:val="00DF2AE1"/>
    <w:rsid w:val="00DF3B9C"/>
    <w:rsid w:val="00E04612"/>
    <w:rsid w:val="00E21955"/>
    <w:rsid w:val="00E25FCE"/>
    <w:rsid w:val="00E30AE6"/>
    <w:rsid w:val="00E45A83"/>
    <w:rsid w:val="00E46FDB"/>
    <w:rsid w:val="00E5451B"/>
    <w:rsid w:val="00E837AB"/>
    <w:rsid w:val="00E86FA7"/>
    <w:rsid w:val="00E97CA0"/>
    <w:rsid w:val="00EC5552"/>
    <w:rsid w:val="00ED21B3"/>
    <w:rsid w:val="00ED2526"/>
    <w:rsid w:val="00EE1647"/>
    <w:rsid w:val="00EE17B1"/>
    <w:rsid w:val="00EF277B"/>
    <w:rsid w:val="00EF2F19"/>
    <w:rsid w:val="00F04CB0"/>
    <w:rsid w:val="00F10A4E"/>
    <w:rsid w:val="00F17DA7"/>
    <w:rsid w:val="00F218E8"/>
    <w:rsid w:val="00F2332F"/>
    <w:rsid w:val="00F25D79"/>
    <w:rsid w:val="00F34CA3"/>
    <w:rsid w:val="00F35FFF"/>
    <w:rsid w:val="00F52FAD"/>
    <w:rsid w:val="00F5344A"/>
    <w:rsid w:val="00F55BC7"/>
    <w:rsid w:val="00F73593"/>
    <w:rsid w:val="00F804FF"/>
    <w:rsid w:val="00F82F6A"/>
    <w:rsid w:val="00FB6702"/>
    <w:rsid w:val="00FC4FA8"/>
    <w:rsid w:val="00FE7C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7D86"/>
    <w:pPr>
      <w:ind w:firstLineChars="200" w:firstLine="420"/>
    </w:pPr>
  </w:style>
  <w:style w:type="table" w:styleId="a4">
    <w:name w:val="Table Grid"/>
    <w:basedOn w:val="a1"/>
    <w:uiPriority w:val="99"/>
    <w:rsid w:val="00520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A70ED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uiPriority w:val="99"/>
    <w:locked/>
    <w:rsid w:val="00A70ED0"/>
    <w:rPr>
      <w:rFonts w:cs="Times New Roman"/>
      <w:sz w:val="18"/>
      <w:szCs w:val="18"/>
    </w:rPr>
  </w:style>
  <w:style w:type="paragraph" w:styleId="a6">
    <w:name w:val="footer"/>
    <w:basedOn w:val="a"/>
    <w:link w:val="Char0"/>
    <w:uiPriority w:val="99"/>
    <w:rsid w:val="00A70ED0"/>
    <w:pPr>
      <w:tabs>
        <w:tab w:val="center" w:pos="4153"/>
        <w:tab w:val="right" w:pos="8306"/>
      </w:tabs>
      <w:snapToGrid w:val="0"/>
      <w:jc w:val="left"/>
    </w:pPr>
    <w:rPr>
      <w:kern w:val="0"/>
      <w:sz w:val="18"/>
      <w:szCs w:val="18"/>
    </w:rPr>
  </w:style>
  <w:style w:type="character" w:customStyle="1" w:styleId="Char0">
    <w:name w:val="页脚 Char"/>
    <w:link w:val="a6"/>
    <w:uiPriority w:val="99"/>
    <w:locked/>
    <w:rsid w:val="00A70ED0"/>
    <w:rPr>
      <w:rFonts w:cs="Times New Roman"/>
      <w:sz w:val="18"/>
      <w:szCs w:val="18"/>
    </w:rPr>
  </w:style>
  <w:style w:type="paragraph" w:customStyle="1" w:styleId="a7">
    <w:name w:val="正文字"/>
    <w:basedOn w:val="a"/>
    <w:link w:val="Char1"/>
    <w:uiPriority w:val="99"/>
    <w:rsid w:val="00615DAF"/>
    <w:pPr>
      <w:snapToGrid w:val="0"/>
      <w:spacing w:line="336" w:lineRule="auto"/>
      <w:ind w:firstLineChars="200" w:firstLine="560"/>
    </w:pPr>
    <w:rPr>
      <w:rFonts w:ascii="仿宋" w:eastAsia="仿宋" w:hAnsi="仿宋"/>
      <w:kern w:val="0"/>
      <w:sz w:val="28"/>
      <w:szCs w:val="28"/>
    </w:rPr>
  </w:style>
  <w:style w:type="character" w:customStyle="1" w:styleId="Char1">
    <w:name w:val="正文字 Char"/>
    <w:link w:val="a7"/>
    <w:uiPriority w:val="99"/>
    <w:locked/>
    <w:rsid w:val="00615DAF"/>
    <w:rPr>
      <w:rFonts w:ascii="仿宋" w:eastAsia="仿宋" w:hAnsi="仿宋" w:cs="Times New Roman"/>
      <w:sz w:val="28"/>
      <w:szCs w:val="28"/>
    </w:rPr>
  </w:style>
  <w:style w:type="paragraph" w:styleId="a8">
    <w:name w:val="Balloon Text"/>
    <w:basedOn w:val="a"/>
    <w:link w:val="Char2"/>
    <w:uiPriority w:val="99"/>
    <w:semiHidden/>
    <w:rsid w:val="00F04CB0"/>
    <w:rPr>
      <w:kern w:val="0"/>
      <w:sz w:val="18"/>
      <w:szCs w:val="18"/>
    </w:rPr>
  </w:style>
  <w:style w:type="character" w:customStyle="1" w:styleId="Char2">
    <w:name w:val="批注框文本 Char"/>
    <w:link w:val="a8"/>
    <w:uiPriority w:val="99"/>
    <w:semiHidden/>
    <w:locked/>
    <w:rsid w:val="00F04CB0"/>
    <w:rPr>
      <w:rFonts w:cs="Times New Roman"/>
      <w:sz w:val="18"/>
      <w:szCs w:val="18"/>
    </w:rPr>
  </w:style>
  <w:style w:type="character" w:styleId="a9">
    <w:name w:val="Hyperlink"/>
    <w:uiPriority w:val="99"/>
    <w:semiHidden/>
    <w:unhideWhenUsed/>
    <w:rsid w:val="00783954"/>
    <w:rPr>
      <w:color w:val="0000FF"/>
      <w:u w:val="single"/>
    </w:rPr>
  </w:style>
  <w:style w:type="character" w:styleId="aa">
    <w:name w:val="FollowedHyperlink"/>
    <w:uiPriority w:val="99"/>
    <w:semiHidden/>
    <w:unhideWhenUsed/>
    <w:rsid w:val="00783954"/>
    <w:rPr>
      <w:color w:val="800080"/>
      <w:u w:val="single"/>
    </w:rPr>
  </w:style>
  <w:style w:type="paragraph" w:customStyle="1" w:styleId="font5">
    <w:name w:val="font5"/>
    <w:basedOn w:val="a"/>
    <w:rsid w:val="0078395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783954"/>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783954"/>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83954"/>
    <w:pPr>
      <w:widowControl/>
      <w:pBdr>
        <w:bottom w:val="single" w:sz="4" w:space="0" w:color="auto"/>
      </w:pBdr>
      <w:spacing w:before="100" w:beforeAutospacing="1" w:after="100" w:afterAutospacing="1"/>
      <w:jc w:val="center"/>
      <w:textAlignment w:val="center"/>
    </w:pPr>
    <w:rPr>
      <w:rFonts w:ascii="黑体" w:eastAsia="黑体" w:hAnsi="黑体" w:cs="宋体"/>
      <w:color w:val="000000"/>
      <w:kern w:val="0"/>
      <w:sz w:val="36"/>
      <w:szCs w:val="36"/>
    </w:rPr>
  </w:style>
  <w:style w:type="paragraph" w:customStyle="1" w:styleId="xl67">
    <w:name w:val="xl67"/>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9">
    <w:name w:val="xl69"/>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1">
    <w:name w:val="xl71"/>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75">
    <w:name w:val="xl75"/>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6">
    <w:name w:val="xl76"/>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7">
    <w:name w:val="xl77"/>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9">
    <w:name w:val="xl79"/>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0">
    <w:name w:val="xl80"/>
    <w:basedOn w:val="a"/>
    <w:rsid w:val="00783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186645">
      <w:bodyDiv w:val="1"/>
      <w:marLeft w:val="0"/>
      <w:marRight w:val="0"/>
      <w:marTop w:val="0"/>
      <w:marBottom w:val="0"/>
      <w:divBdr>
        <w:top w:val="none" w:sz="0" w:space="0" w:color="auto"/>
        <w:left w:val="none" w:sz="0" w:space="0" w:color="auto"/>
        <w:bottom w:val="none" w:sz="0" w:space="0" w:color="auto"/>
        <w:right w:val="none" w:sz="0" w:space="0" w:color="auto"/>
      </w:divBdr>
    </w:div>
    <w:div w:id="464129793">
      <w:marLeft w:val="0"/>
      <w:marRight w:val="0"/>
      <w:marTop w:val="0"/>
      <w:marBottom w:val="0"/>
      <w:divBdr>
        <w:top w:val="none" w:sz="0" w:space="0" w:color="auto"/>
        <w:left w:val="none" w:sz="0" w:space="0" w:color="auto"/>
        <w:bottom w:val="none" w:sz="0" w:space="0" w:color="auto"/>
        <w:right w:val="none" w:sz="0" w:space="0" w:color="auto"/>
      </w:divBdr>
    </w:div>
    <w:div w:id="464129794">
      <w:marLeft w:val="0"/>
      <w:marRight w:val="0"/>
      <w:marTop w:val="0"/>
      <w:marBottom w:val="0"/>
      <w:divBdr>
        <w:top w:val="none" w:sz="0" w:space="0" w:color="auto"/>
        <w:left w:val="none" w:sz="0" w:space="0" w:color="auto"/>
        <w:bottom w:val="none" w:sz="0" w:space="0" w:color="auto"/>
        <w:right w:val="none" w:sz="0" w:space="0" w:color="auto"/>
      </w:divBdr>
    </w:div>
    <w:div w:id="464129795">
      <w:marLeft w:val="0"/>
      <w:marRight w:val="0"/>
      <w:marTop w:val="0"/>
      <w:marBottom w:val="0"/>
      <w:divBdr>
        <w:top w:val="none" w:sz="0" w:space="0" w:color="auto"/>
        <w:left w:val="none" w:sz="0" w:space="0" w:color="auto"/>
        <w:bottom w:val="none" w:sz="0" w:space="0" w:color="auto"/>
        <w:right w:val="none" w:sz="0" w:space="0" w:color="auto"/>
      </w:divBdr>
    </w:div>
    <w:div w:id="513570504">
      <w:bodyDiv w:val="1"/>
      <w:marLeft w:val="0"/>
      <w:marRight w:val="0"/>
      <w:marTop w:val="0"/>
      <w:marBottom w:val="0"/>
      <w:divBdr>
        <w:top w:val="none" w:sz="0" w:space="0" w:color="auto"/>
        <w:left w:val="none" w:sz="0" w:space="0" w:color="auto"/>
        <w:bottom w:val="none" w:sz="0" w:space="0" w:color="auto"/>
        <w:right w:val="none" w:sz="0" w:space="0" w:color="auto"/>
      </w:divBdr>
    </w:div>
    <w:div w:id="791048091">
      <w:bodyDiv w:val="1"/>
      <w:marLeft w:val="0"/>
      <w:marRight w:val="0"/>
      <w:marTop w:val="0"/>
      <w:marBottom w:val="0"/>
      <w:divBdr>
        <w:top w:val="none" w:sz="0" w:space="0" w:color="auto"/>
        <w:left w:val="none" w:sz="0" w:space="0" w:color="auto"/>
        <w:bottom w:val="none" w:sz="0" w:space="0" w:color="auto"/>
        <w:right w:val="none" w:sz="0" w:space="0" w:color="auto"/>
      </w:divBdr>
    </w:div>
    <w:div w:id="922185535">
      <w:bodyDiv w:val="1"/>
      <w:marLeft w:val="0"/>
      <w:marRight w:val="0"/>
      <w:marTop w:val="0"/>
      <w:marBottom w:val="0"/>
      <w:divBdr>
        <w:top w:val="none" w:sz="0" w:space="0" w:color="auto"/>
        <w:left w:val="none" w:sz="0" w:space="0" w:color="auto"/>
        <w:bottom w:val="none" w:sz="0" w:space="0" w:color="auto"/>
        <w:right w:val="none" w:sz="0" w:space="0" w:color="auto"/>
      </w:divBdr>
    </w:div>
    <w:div w:id="982734630">
      <w:bodyDiv w:val="1"/>
      <w:marLeft w:val="0"/>
      <w:marRight w:val="0"/>
      <w:marTop w:val="0"/>
      <w:marBottom w:val="0"/>
      <w:divBdr>
        <w:top w:val="none" w:sz="0" w:space="0" w:color="auto"/>
        <w:left w:val="none" w:sz="0" w:space="0" w:color="auto"/>
        <w:bottom w:val="none" w:sz="0" w:space="0" w:color="auto"/>
        <w:right w:val="none" w:sz="0" w:space="0" w:color="auto"/>
      </w:divBdr>
    </w:div>
    <w:div w:id="1443842714">
      <w:bodyDiv w:val="1"/>
      <w:marLeft w:val="0"/>
      <w:marRight w:val="0"/>
      <w:marTop w:val="0"/>
      <w:marBottom w:val="0"/>
      <w:divBdr>
        <w:top w:val="none" w:sz="0" w:space="0" w:color="auto"/>
        <w:left w:val="none" w:sz="0" w:space="0" w:color="auto"/>
        <w:bottom w:val="none" w:sz="0" w:space="0" w:color="auto"/>
        <w:right w:val="none" w:sz="0" w:space="0" w:color="auto"/>
      </w:divBdr>
    </w:div>
    <w:div w:id="1730113282">
      <w:bodyDiv w:val="1"/>
      <w:marLeft w:val="0"/>
      <w:marRight w:val="0"/>
      <w:marTop w:val="0"/>
      <w:marBottom w:val="0"/>
      <w:divBdr>
        <w:top w:val="none" w:sz="0" w:space="0" w:color="auto"/>
        <w:left w:val="none" w:sz="0" w:space="0" w:color="auto"/>
        <w:bottom w:val="none" w:sz="0" w:space="0" w:color="auto"/>
        <w:right w:val="none" w:sz="0" w:space="0" w:color="auto"/>
      </w:divBdr>
    </w:div>
    <w:div w:id="1769932194">
      <w:bodyDiv w:val="1"/>
      <w:marLeft w:val="0"/>
      <w:marRight w:val="0"/>
      <w:marTop w:val="0"/>
      <w:marBottom w:val="0"/>
      <w:divBdr>
        <w:top w:val="none" w:sz="0" w:space="0" w:color="auto"/>
        <w:left w:val="none" w:sz="0" w:space="0" w:color="auto"/>
        <w:bottom w:val="none" w:sz="0" w:space="0" w:color="auto"/>
        <w:right w:val="none" w:sz="0" w:space="0" w:color="auto"/>
      </w:divBdr>
    </w:div>
    <w:div w:id="1793476226">
      <w:bodyDiv w:val="1"/>
      <w:marLeft w:val="0"/>
      <w:marRight w:val="0"/>
      <w:marTop w:val="0"/>
      <w:marBottom w:val="0"/>
      <w:divBdr>
        <w:top w:val="none" w:sz="0" w:space="0" w:color="auto"/>
        <w:left w:val="none" w:sz="0" w:space="0" w:color="auto"/>
        <w:bottom w:val="none" w:sz="0" w:space="0" w:color="auto"/>
        <w:right w:val="none" w:sz="0" w:space="0" w:color="auto"/>
      </w:divBdr>
    </w:div>
    <w:div w:id="1823690499">
      <w:bodyDiv w:val="1"/>
      <w:marLeft w:val="0"/>
      <w:marRight w:val="0"/>
      <w:marTop w:val="0"/>
      <w:marBottom w:val="0"/>
      <w:divBdr>
        <w:top w:val="none" w:sz="0" w:space="0" w:color="auto"/>
        <w:left w:val="none" w:sz="0" w:space="0" w:color="auto"/>
        <w:bottom w:val="none" w:sz="0" w:space="0" w:color="auto"/>
        <w:right w:val="none" w:sz="0" w:space="0" w:color="auto"/>
      </w:divBdr>
    </w:div>
    <w:div w:id="20220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TotalTime>
  <Pages>12</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东莞市经济贸易贸学校实训处</dc:title>
  <dc:subject/>
  <dc:creator>cyx</dc:creator>
  <cp:keywords/>
  <dc:description/>
  <cp:lastModifiedBy>微软用户</cp:lastModifiedBy>
  <cp:revision>81</cp:revision>
  <cp:lastPrinted>2016-04-07T00:12:00Z</cp:lastPrinted>
  <dcterms:created xsi:type="dcterms:W3CDTF">2016-01-25T03:11:00Z</dcterms:created>
  <dcterms:modified xsi:type="dcterms:W3CDTF">2019-07-04T08:40:00Z</dcterms:modified>
</cp:coreProperties>
</file>